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E5" w:rsidRDefault="0093346E" w:rsidP="00D83AE5">
      <w:pPr>
        <w:jc w:val="center"/>
        <w:rPr>
          <w:rFonts w:ascii="Arial" w:hAnsi="Arial" w:cs="Arial"/>
          <w:sz w:val="72"/>
          <w:szCs w:val="72"/>
        </w:rPr>
      </w:pPr>
      <w:r>
        <w:rPr>
          <w:rFonts w:ascii="Arial" w:hAnsi="Arial" w:cs="Arial"/>
          <w:noProof/>
          <w:sz w:val="72"/>
          <w:szCs w:val="72"/>
          <w:lang w:eastAsia="en-GB"/>
        </w:rPr>
        <w:drawing>
          <wp:anchor distT="0" distB="0" distL="114300" distR="114300" simplePos="0" relativeHeight="251659264" behindDoc="1" locked="0" layoutInCell="1" allowOverlap="1">
            <wp:simplePos x="0" y="0"/>
            <wp:positionH relativeFrom="column">
              <wp:posOffset>5057775</wp:posOffset>
            </wp:positionH>
            <wp:positionV relativeFrom="paragraph">
              <wp:posOffset>-333375</wp:posOffset>
            </wp:positionV>
            <wp:extent cx="990600" cy="1057275"/>
            <wp:effectExtent l="0" t="0" r="0" b="0"/>
            <wp:wrapTight wrapText="bothSides">
              <wp:wrapPolygon edited="0">
                <wp:start x="9969" y="1557"/>
                <wp:lineTo x="6231" y="1557"/>
                <wp:lineTo x="2077" y="5059"/>
                <wp:lineTo x="2492" y="16346"/>
                <wp:lineTo x="5400" y="19849"/>
                <wp:lineTo x="7477" y="19849"/>
                <wp:lineTo x="12877" y="19849"/>
                <wp:lineTo x="15785" y="19849"/>
                <wp:lineTo x="19108" y="16735"/>
                <wp:lineTo x="19523" y="8951"/>
                <wp:lineTo x="19523" y="5449"/>
                <wp:lineTo x="14954" y="1946"/>
                <wp:lineTo x="11631" y="1557"/>
                <wp:lineTo x="9969" y="1557"/>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990600" cy="1057275"/>
                    </a:xfrm>
                    <a:prstGeom prst="rect">
                      <a:avLst/>
                    </a:prstGeom>
                    <a:noFill/>
                    <a:ln w="9525">
                      <a:noFill/>
                      <a:miter lim="800000"/>
                      <a:headEnd/>
                      <a:tailEnd/>
                    </a:ln>
                  </pic:spPr>
                </pic:pic>
              </a:graphicData>
            </a:graphic>
          </wp:anchor>
        </w:drawing>
      </w:r>
      <w:r w:rsidR="00D83AE5" w:rsidRPr="009B0978">
        <w:rPr>
          <w:rFonts w:ascii="Arial" w:hAnsi="Arial" w:cs="Arial"/>
          <w:sz w:val="72"/>
          <w:szCs w:val="72"/>
        </w:rPr>
        <w:t>Newsletter</w:t>
      </w:r>
      <w:r w:rsidR="00D83AE5">
        <w:rPr>
          <w:rFonts w:ascii="Arial" w:hAnsi="Arial" w:cs="Arial"/>
          <w:sz w:val="72"/>
          <w:szCs w:val="72"/>
        </w:rPr>
        <w:t xml:space="preserve"> </w:t>
      </w:r>
      <w:r w:rsidR="00D83AE5" w:rsidRPr="009B0978">
        <w:rPr>
          <w:rFonts w:ascii="Arial" w:hAnsi="Arial" w:cs="Arial"/>
          <w:sz w:val="72"/>
          <w:szCs w:val="72"/>
        </w:rPr>
        <w:t>May</w:t>
      </w:r>
      <w:r w:rsidR="00D83AE5">
        <w:rPr>
          <w:rFonts w:ascii="Arial" w:hAnsi="Arial" w:cs="Arial"/>
          <w:sz w:val="72"/>
          <w:szCs w:val="72"/>
        </w:rPr>
        <w:t xml:space="preserve"> 2015</w:t>
      </w:r>
    </w:p>
    <w:p w:rsidR="002B1BFB" w:rsidRDefault="002B1BFB" w:rsidP="00D83AE5">
      <w:pPr>
        <w:outlineLvl w:val="2"/>
        <w:rPr>
          <w:rFonts w:ascii="Lucida Sans Unicode" w:hAnsi="Lucida Sans Unicode" w:cs="Lucida Sans Unicode"/>
          <w:sz w:val="22"/>
          <w:szCs w:val="22"/>
          <w:lang w:eastAsia="en-GB"/>
        </w:rPr>
      </w:pPr>
    </w:p>
    <w:p w:rsidR="002B1BFB" w:rsidRDefault="002B1BFB" w:rsidP="00D83AE5">
      <w:pPr>
        <w:outlineLvl w:val="2"/>
        <w:rPr>
          <w:rFonts w:ascii="Arial" w:hAnsi="Arial" w:cs="Arial"/>
          <w:sz w:val="22"/>
          <w:szCs w:val="22"/>
          <w:lang w:eastAsia="en-GB"/>
        </w:rPr>
      </w:pPr>
      <w:r w:rsidRPr="00466CE6">
        <w:rPr>
          <w:rFonts w:ascii="Arial" w:hAnsi="Arial" w:cs="Arial"/>
          <w:sz w:val="22"/>
          <w:szCs w:val="22"/>
          <w:lang w:eastAsia="en-GB"/>
        </w:rPr>
        <w:t>Dear Parents and Carers</w:t>
      </w:r>
    </w:p>
    <w:p w:rsidR="00C93FC7" w:rsidRDefault="00C93FC7" w:rsidP="00D83AE5">
      <w:pPr>
        <w:outlineLvl w:val="2"/>
        <w:rPr>
          <w:rFonts w:ascii="Arial" w:hAnsi="Arial" w:cs="Arial"/>
          <w:sz w:val="22"/>
          <w:szCs w:val="22"/>
          <w:lang w:eastAsia="en-GB"/>
        </w:rPr>
      </w:pPr>
    </w:p>
    <w:p w:rsidR="00C93FC7" w:rsidRPr="00C93FC7" w:rsidRDefault="00C93FC7" w:rsidP="00C93FC7">
      <w:pPr>
        <w:jc w:val="center"/>
        <w:outlineLvl w:val="2"/>
        <w:rPr>
          <w:rFonts w:ascii="Arial" w:hAnsi="Arial" w:cs="Arial"/>
          <w:b/>
          <w:sz w:val="22"/>
          <w:szCs w:val="22"/>
          <w:lang w:eastAsia="en-GB"/>
        </w:rPr>
      </w:pPr>
      <w:r w:rsidRPr="00C93FC7">
        <w:rPr>
          <w:rFonts w:ascii="Arial" w:hAnsi="Arial" w:cs="Arial"/>
          <w:b/>
          <w:sz w:val="22"/>
          <w:szCs w:val="22"/>
          <w:lang w:eastAsia="en-GB"/>
        </w:rPr>
        <w:t>Congratulations to Mr, Mrs and Alice Redhead on the birth of Isaac Arthur on Saturday morning.</w:t>
      </w:r>
    </w:p>
    <w:p w:rsidR="002B1BFB" w:rsidRDefault="002B1BFB" w:rsidP="00D83AE5">
      <w:pPr>
        <w:outlineLvl w:val="2"/>
        <w:rPr>
          <w:rFonts w:ascii="Lucida Sans Unicode" w:hAnsi="Lucida Sans Unicode" w:cs="Lucida Sans Unicode"/>
          <w:sz w:val="22"/>
          <w:szCs w:val="22"/>
          <w:lang w:eastAsia="en-GB"/>
        </w:rPr>
      </w:pPr>
    </w:p>
    <w:p w:rsidR="002B1BFB" w:rsidRPr="00466CE6" w:rsidRDefault="002B1BFB" w:rsidP="00D83AE5">
      <w:pPr>
        <w:outlineLvl w:val="2"/>
        <w:rPr>
          <w:rFonts w:ascii="Arial" w:hAnsi="Arial" w:cs="Arial"/>
          <w:sz w:val="22"/>
          <w:szCs w:val="22"/>
          <w:lang w:eastAsia="en-GB"/>
        </w:rPr>
      </w:pPr>
      <w:r w:rsidRPr="00466CE6">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-171450</wp:posOffset>
            </wp:positionH>
            <wp:positionV relativeFrom="paragraph">
              <wp:posOffset>178435</wp:posOffset>
            </wp:positionV>
            <wp:extent cx="1343025" cy="1329055"/>
            <wp:effectExtent l="19050" t="0" r="9525" b="0"/>
            <wp:wrapTight wrapText="bothSides">
              <wp:wrapPolygon edited="0">
                <wp:start x="-306" y="0"/>
                <wp:lineTo x="-306" y="21363"/>
                <wp:lineTo x="21753" y="21363"/>
                <wp:lineTo x="21753" y="0"/>
                <wp:lineTo x="-306" y="0"/>
              </wp:wrapPolygon>
            </wp:wrapTight>
            <wp:docPr id="1" name="Picture 1"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GOLD_RGB (2)"/>
                    <pic:cNvPicPr>
                      <a:picLocks noChangeAspect="1" noChangeArrowheads="1"/>
                    </pic:cNvPicPr>
                  </pic:nvPicPr>
                  <pic:blipFill>
                    <a:blip r:embed="rId6" cstate="print"/>
                    <a:srcRect/>
                    <a:stretch>
                      <a:fillRect/>
                    </a:stretch>
                  </pic:blipFill>
                  <pic:spPr bwMode="auto">
                    <a:xfrm>
                      <a:off x="0" y="0"/>
                      <a:ext cx="1343025" cy="1329055"/>
                    </a:xfrm>
                    <a:prstGeom prst="rect">
                      <a:avLst/>
                    </a:prstGeom>
                    <a:noFill/>
                    <a:ln w="9525">
                      <a:noFill/>
                      <a:miter lim="800000"/>
                      <a:headEnd/>
                      <a:tailEnd/>
                    </a:ln>
                  </pic:spPr>
                </pic:pic>
              </a:graphicData>
            </a:graphic>
          </wp:anchor>
        </w:drawing>
      </w:r>
      <w:r w:rsidR="00D83AE5" w:rsidRPr="00466CE6">
        <w:rPr>
          <w:rFonts w:ascii="Arial" w:hAnsi="Arial" w:cs="Arial"/>
          <w:sz w:val="22"/>
          <w:szCs w:val="22"/>
          <w:lang w:eastAsia="en-GB"/>
        </w:rPr>
        <w:t>This is our new “Artsmark Gold” logo. This is a prestigious national award recognising that our school provides excellent arts and cultural opportunities for the children, including working in partnership with artists, running Arts Award and providing professional development in the arts for our staff. We have worked closely with lots of expert providers to enh</w:t>
      </w:r>
      <w:r w:rsidRPr="00466CE6">
        <w:rPr>
          <w:rFonts w:ascii="Arial" w:hAnsi="Arial" w:cs="Arial"/>
          <w:sz w:val="22"/>
          <w:szCs w:val="22"/>
          <w:lang w:eastAsia="en-GB"/>
        </w:rPr>
        <w:t xml:space="preserve">ance the Arts curriculum and extend the variety of experiences for all our children. Thank you to Mrs Johnson for taking the lead </w:t>
      </w:r>
      <w:r w:rsidR="00C33F1E">
        <w:rPr>
          <w:rFonts w:ascii="Arial" w:hAnsi="Arial" w:cs="Arial"/>
          <w:sz w:val="22"/>
          <w:szCs w:val="22"/>
          <w:lang w:eastAsia="en-GB"/>
        </w:rPr>
        <w:t>in this whole school initiative and to Mrs Sophie Finley (our Arts Governor) for her support.</w:t>
      </w:r>
    </w:p>
    <w:p w:rsidR="002B1BFB" w:rsidRDefault="002B1BFB" w:rsidP="00D83AE5">
      <w:pPr>
        <w:outlineLvl w:val="2"/>
        <w:rPr>
          <w:rFonts w:ascii="Lucida Sans Unicode" w:hAnsi="Lucida Sans Unicode" w:cs="Lucida Sans Unicode"/>
          <w:sz w:val="22"/>
          <w:szCs w:val="22"/>
          <w:lang w:eastAsia="en-GB"/>
        </w:rPr>
      </w:pPr>
    </w:p>
    <w:p w:rsidR="00E656B4" w:rsidRPr="00E656B4" w:rsidRDefault="00E656B4" w:rsidP="00D83AE5">
      <w:pPr>
        <w:outlineLvl w:val="2"/>
        <w:rPr>
          <w:rFonts w:ascii="Arial" w:hAnsi="Arial" w:cs="Arial"/>
          <w:b/>
          <w:sz w:val="22"/>
          <w:szCs w:val="22"/>
          <w:lang w:eastAsia="en-GB"/>
        </w:rPr>
      </w:pPr>
      <w:r w:rsidRPr="00E656B4">
        <w:rPr>
          <w:rFonts w:ascii="Arial" w:hAnsi="Arial" w:cs="Arial"/>
          <w:b/>
          <w:sz w:val="22"/>
          <w:szCs w:val="22"/>
          <w:lang w:eastAsia="en-GB"/>
        </w:rPr>
        <w:t>Ofsted</w:t>
      </w:r>
    </w:p>
    <w:p w:rsidR="00E656B4" w:rsidRDefault="00BD31F5" w:rsidP="00D83AE5">
      <w:pPr>
        <w:outlineLvl w:val="2"/>
        <w:rPr>
          <w:rFonts w:ascii="Arial" w:hAnsi="Arial" w:cs="Arial"/>
          <w:sz w:val="22"/>
          <w:szCs w:val="22"/>
          <w:lang w:eastAsia="en-GB"/>
        </w:rPr>
      </w:pPr>
      <w:r>
        <w:rPr>
          <w:rFonts w:ascii="Arial" w:hAnsi="Arial" w:cs="Arial"/>
          <w:sz w:val="22"/>
          <w:szCs w:val="22"/>
          <w:lang w:eastAsia="en-GB"/>
        </w:rPr>
        <w:t xml:space="preserve">It is great to have been judged as good with outstanding again, especially as the inspection process is much </w:t>
      </w:r>
      <w:r w:rsidR="00032AF7">
        <w:rPr>
          <w:rFonts w:ascii="Arial" w:hAnsi="Arial" w:cs="Arial"/>
          <w:sz w:val="22"/>
          <w:szCs w:val="22"/>
          <w:lang w:eastAsia="en-GB"/>
        </w:rPr>
        <w:t>more in depth</w:t>
      </w:r>
      <w:r>
        <w:rPr>
          <w:rFonts w:ascii="Arial" w:hAnsi="Arial" w:cs="Arial"/>
          <w:sz w:val="22"/>
          <w:szCs w:val="22"/>
          <w:lang w:eastAsia="en-GB"/>
        </w:rPr>
        <w:t xml:space="preserve"> than it used to be.</w:t>
      </w:r>
      <w:r w:rsidR="00AB2650">
        <w:rPr>
          <w:rFonts w:ascii="Arial" w:hAnsi="Arial" w:cs="Arial"/>
          <w:sz w:val="22"/>
          <w:szCs w:val="22"/>
          <w:lang w:eastAsia="en-GB"/>
        </w:rPr>
        <w:t xml:space="preserve"> We are all very proud of how well our children beh</w:t>
      </w:r>
      <w:r w:rsidR="002037C0">
        <w:rPr>
          <w:rFonts w:ascii="Arial" w:hAnsi="Arial" w:cs="Arial"/>
          <w:sz w:val="22"/>
          <w:szCs w:val="22"/>
          <w:lang w:eastAsia="en-GB"/>
        </w:rPr>
        <w:t>a</w:t>
      </w:r>
      <w:r w:rsidR="00AB2650">
        <w:rPr>
          <w:rFonts w:ascii="Arial" w:hAnsi="Arial" w:cs="Arial"/>
          <w:sz w:val="22"/>
          <w:szCs w:val="22"/>
          <w:lang w:eastAsia="en-GB"/>
        </w:rPr>
        <w:t>ve and how hard they work at everything.</w:t>
      </w:r>
    </w:p>
    <w:p w:rsidR="00EB5019" w:rsidRDefault="00EB5019" w:rsidP="00D83AE5">
      <w:pPr>
        <w:outlineLvl w:val="2"/>
        <w:rPr>
          <w:rFonts w:ascii="Arial" w:hAnsi="Arial" w:cs="Arial"/>
          <w:sz w:val="22"/>
          <w:szCs w:val="22"/>
          <w:lang w:eastAsia="en-GB"/>
        </w:rPr>
      </w:pPr>
    </w:p>
    <w:p w:rsidR="00EB5019" w:rsidRPr="00EB5019" w:rsidRDefault="00EB5019" w:rsidP="00D83AE5">
      <w:pPr>
        <w:outlineLvl w:val="2"/>
        <w:rPr>
          <w:rFonts w:ascii="Arial" w:hAnsi="Arial" w:cs="Arial"/>
          <w:b/>
          <w:sz w:val="22"/>
          <w:szCs w:val="22"/>
          <w:lang w:eastAsia="en-GB"/>
        </w:rPr>
      </w:pPr>
      <w:r w:rsidRPr="00EB5019">
        <w:rPr>
          <w:rFonts w:ascii="Arial" w:hAnsi="Arial" w:cs="Arial"/>
          <w:b/>
          <w:sz w:val="22"/>
          <w:szCs w:val="22"/>
          <w:lang w:eastAsia="en-GB"/>
        </w:rPr>
        <w:t>Key stage 2 SATs</w:t>
      </w:r>
    </w:p>
    <w:p w:rsidR="00EB5019" w:rsidRDefault="00EB5019" w:rsidP="00D83AE5">
      <w:pPr>
        <w:outlineLvl w:val="2"/>
        <w:rPr>
          <w:rFonts w:ascii="Arial" w:hAnsi="Arial" w:cs="Arial"/>
          <w:sz w:val="22"/>
          <w:szCs w:val="22"/>
          <w:lang w:eastAsia="en-GB"/>
        </w:rPr>
      </w:pPr>
      <w:r>
        <w:rPr>
          <w:rFonts w:ascii="Arial" w:hAnsi="Arial" w:cs="Arial"/>
          <w:sz w:val="22"/>
          <w:szCs w:val="22"/>
          <w:lang w:eastAsia="en-GB"/>
        </w:rPr>
        <w:t>The assessment tests for c</w:t>
      </w:r>
      <w:r w:rsidR="00AB2650">
        <w:rPr>
          <w:rFonts w:ascii="Arial" w:hAnsi="Arial" w:cs="Arial"/>
          <w:sz w:val="22"/>
          <w:szCs w:val="22"/>
          <w:lang w:eastAsia="en-GB"/>
        </w:rPr>
        <w:t>hildren in year 6 take place this</w:t>
      </w:r>
      <w:r>
        <w:rPr>
          <w:rFonts w:ascii="Arial" w:hAnsi="Arial" w:cs="Arial"/>
          <w:sz w:val="22"/>
          <w:szCs w:val="22"/>
          <w:lang w:eastAsia="en-GB"/>
        </w:rPr>
        <w:t xml:space="preserve"> week. Please make sure that children in year 6 go to bed early and have breakfast before they come to school in the morning. The timetable for the tests is shown below:</w:t>
      </w:r>
    </w:p>
    <w:p w:rsidR="00EB5019" w:rsidRDefault="00EB5019" w:rsidP="00D83AE5">
      <w:pPr>
        <w:outlineLvl w:val="2"/>
        <w:rPr>
          <w:rFonts w:ascii="Arial" w:hAnsi="Arial" w:cs="Arial"/>
          <w:sz w:val="22"/>
          <w:szCs w:val="22"/>
          <w:lang w:eastAsia="en-GB"/>
        </w:rPr>
      </w:pPr>
    </w:p>
    <w:tbl>
      <w:tblPr>
        <w:tblStyle w:val="TableGrid"/>
        <w:tblW w:w="0" w:type="auto"/>
        <w:tblLook w:val="04A0"/>
      </w:tblPr>
      <w:tblGrid>
        <w:gridCol w:w="2310"/>
        <w:gridCol w:w="2051"/>
        <w:gridCol w:w="2570"/>
        <w:gridCol w:w="2311"/>
      </w:tblGrid>
      <w:tr w:rsidR="00EB5019" w:rsidRPr="00EB5019" w:rsidTr="00EB5019">
        <w:tc>
          <w:tcPr>
            <w:tcW w:w="2310" w:type="dxa"/>
          </w:tcPr>
          <w:p w:rsidR="00EB5019" w:rsidRPr="00EB5019" w:rsidRDefault="00EB5019" w:rsidP="00EB5019">
            <w:pPr>
              <w:jc w:val="center"/>
              <w:outlineLvl w:val="2"/>
              <w:rPr>
                <w:rFonts w:ascii="Arial" w:hAnsi="Arial" w:cs="Arial"/>
                <w:b/>
                <w:sz w:val="22"/>
                <w:lang w:eastAsia="en-GB"/>
              </w:rPr>
            </w:pPr>
            <w:r w:rsidRPr="00EB5019">
              <w:rPr>
                <w:rFonts w:ascii="Arial" w:hAnsi="Arial" w:cs="Arial"/>
                <w:b/>
                <w:sz w:val="22"/>
                <w:lang w:eastAsia="en-GB"/>
              </w:rPr>
              <w:t>Monday 11</w:t>
            </w:r>
            <w:r w:rsidRPr="00EB5019">
              <w:rPr>
                <w:rFonts w:ascii="Arial" w:hAnsi="Arial" w:cs="Arial"/>
                <w:b/>
                <w:sz w:val="22"/>
                <w:vertAlign w:val="superscript"/>
                <w:lang w:eastAsia="en-GB"/>
              </w:rPr>
              <w:t>th</w:t>
            </w:r>
            <w:r w:rsidRPr="00EB5019">
              <w:rPr>
                <w:rFonts w:ascii="Arial" w:hAnsi="Arial" w:cs="Arial"/>
                <w:b/>
                <w:sz w:val="22"/>
                <w:lang w:eastAsia="en-GB"/>
              </w:rPr>
              <w:t xml:space="preserve"> May</w:t>
            </w:r>
          </w:p>
        </w:tc>
        <w:tc>
          <w:tcPr>
            <w:tcW w:w="2051" w:type="dxa"/>
          </w:tcPr>
          <w:p w:rsidR="00EB5019" w:rsidRPr="00EB5019" w:rsidRDefault="00EB5019" w:rsidP="00EB5019">
            <w:pPr>
              <w:jc w:val="center"/>
              <w:outlineLvl w:val="2"/>
              <w:rPr>
                <w:rFonts w:ascii="Arial" w:hAnsi="Arial" w:cs="Arial"/>
                <w:b/>
                <w:sz w:val="22"/>
                <w:lang w:eastAsia="en-GB"/>
              </w:rPr>
            </w:pPr>
            <w:r w:rsidRPr="00EB5019">
              <w:rPr>
                <w:rFonts w:ascii="Arial" w:hAnsi="Arial" w:cs="Arial"/>
                <w:b/>
                <w:sz w:val="22"/>
                <w:lang w:eastAsia="en-GB"/>
              </w:rPr>
              <w:t>Tuesday 12</w:t>
            </w:r>
            <w:r w:rsidRPr="00EB5019">
              <w:rPr>
                <w:rFonts w:ascii="Arial" w:hAnsi="Arial" w:cs="Arial"/>
                <w:b/>
                <w:sz w:val="22"/>
                <w:vertAlign w:val="superscript"/>
                <w:lang w:eastAsia="en-GB"/>
              </w:rPr>
              <w:t>th</w:t>
            </w:r>
            <w:r w:rsidRPr="00EB5019">
              <w:rPr>
                <w:rFonts w:ascii="Arial" w:hAnsi="Arial" w:cs="Arial"/>
                <w:b/>
                <w:sz w:val="22"/>
                <w:lang w:eastAsia="en-GB"/>
              </w:rPr>
              <w:t xml:space="preserve"> May</w:t>
            </w:r>
          </w:p>
        </w:tc>
        <w:tc>
          <w:tcPr>
            <w:tcW w:w="2570" w:type="dxa"/>
          </w:tcPr>
          <w:p w:rsidR="00EB5019" w:rsidRPr="00EB5019" w:rsidRDefault="00EB5019" w:rsidP="00EB5019">
            <w:pPr>
              <w:jc w:val="center"/>
              <w:outlineLvl w:val="2"/>
              <w:rPr>
                <w:rFonts w:ascii="Arial" w:hAnsi="Arial" w:cs="Arial"/>
                <w:b/>
                <w:sz w:val="22"/>
                <w:lang w:eastAsia="en-GB"/>
              </w:rPr>
            </w:pPr>
            <w:r w:rsidRPr="00EB5019">
              <w:rPr>
                <w:rFonts w:ascii="Arial" w:hAnsi="Arial" w:cs="Arial"/>
                <w:b/>
                <w:sz w:val="22"/>
                <w:lang w:eastAsia="en-GB"/>
              </w:rPr>
              <w:t>Wednesday 13</w:t>
            </w:r>
            <w:r w:rsidRPr="00EB5019">
              <w:rPr>
                <w:rFonts w:ascii="Arial" w:hAnsi="Arial" w:cs="Arial"/>
                <w:b/>
                <w:sz w:val="22"/>
                <w:vertAlign w:val="superscript"/>
                <w:lang w:eastAsia="en-GB"/>
              </w:rPr>
              <w:t>th</w:t>
            </w:r>
            <w:r w:rsidRPr="00EB5019">
              <w:rPr>
                <w:rFonts w:ascii="Arial" w:hAnsi="Arial" w:cs="Arial"/>
                <w:b/>
                <w:sz w:val="22"/>
                <w:lang w:eastAsia="en-GB"/>
              </w:rPr>
              <w:t xml:space="preserve"> May</w:t>
            </w:r>
          </w:p>
        </w:tc>
        <w:tc>
          <w:tcPr>
            <w:tcW w:w="2311" w:type="dxa"/>
          </w:tcPr>
          <w:p w:rsidR="00EB5019" w:rsidRPr="00EB5019" w:rsidRDefault="00EB5019" w:rsidP="00EB5019">
            <w:pPr>
              <w:jc w:val="center"/>
              <w:outlineLvl w:val="2"/>
              <w:rPr>
                <w:rFonts w:ascii="Arial" w:hAnsi="Arial" w:cs="Arial"/>
                <w:b/>
                <w:sz w:val="22"/>
                <w:lang w:eastAsia="en-GB"/>
              </w:rPr>
            </w:pPr>
            <w:r w:rsidRPr="00EB5019">
              <w:rPr>
                <w:rFonts w:ascii="Arial" w:hAnsi="Arial" w:cs="Arial"/>
                <w:b/>
                <w:sz w:val="22"/>
                <w:lang w:eastAsia="en-GB"/>
              </w:rPr>
              <w:t>Thursday 14</w:t>
            </w:r>
            <w:r w:rsidRPr="00EB5019">
              <w:rPr>
                <w:rFonts w:ascii="Arial" w:hAnsi="Arial" w:cs="Arial"/>
                <w:b/>
                <w:sz w:val="22"/>
                <w:vertAlign w:val="superscript"/>
                <w:lang w:eastAsia="en-GB"/>
              </w:rPr>
              <w:t>th</w:t>
            </w:r>
            <w:r w:rsidRPr="00EB5019">
              <w:rPr>
                <w:rFonts w:ascii="Arial" w:hAnsi="Arial" w:cs="Arial"/>
                <w:b/>
                <w:sz w:val="22"/>
                <w:lang w:eastAsia="en-GB"/>
              </w:rPr>
              <w:t xml:space="preserve"> May</w:t>
            </w:r>
          </w:p>
        </w:tc>
      </w:tr>
      <w:tr w:rsidR="00EB5019" w:rsidTr="002C0024">
        <w:tc>
          <w:tcPr>
            <w:tcW w:w="9242" w:type="dxa"/>
            <w:gridSpan w:val="4"/>
          </w:tcPr>
          <w:p w:rsidR="00EB5019" w:rsidRPr="00EB5019" w:rsidRDefault="00EB5019" w:rsidP="00D83AE5">
            <w:pPr>
              <w:outlineLvl w:val="2"/>
              <w:rPr>
                <w:rFonts w:ascii="Arial" w:hAnsi="Arial" w:cs="Arial"/>
                <w:sz w:val="16"/>
                <w:szCs w:val="16"/>
                <w:lang w:eastAsia="en-GB"/>
              </w:rPr>
            </w:pPr>
          </w:p>
        </w:tc>
      </w:tr>
      <w:tr w:rsidR="00EB5019" w:rsidTr="00EB5019">
        <w:tc>
          <w:tcPr>
            <w:tcW w:w="2310" w:type="dxa"/>
          </w:tcPr>
          <w:p w:rsidR="00EB5019" w:rsidRDefault="0093346E" w:rsidP="0093346E">
            <w:pPr>
              <w:jc w:val="center"/>
              <w:outlineLvl w:val="2"/>
              <w:rPr>
                <w:rFonts w:ascii="Arial" w:hAnsi="Arial" w:cs="Arial"/>
                <w:sz w:val="22"/>
                <w:lang w:eastAsia="en-GB"/>
              </w:rPr>
            </w:pPr>
            <w:r>
              <w:rPr>
                <w:rFonts w:ascii="Arial" w:hAnsi="Arial" w:cs="Arial"/>
                <w:sz w:val="22"/>
                <w:lang w:eastAsia="en-GB"/>
              </w:rPr>
              <w:t>Reading Comprehension</w:t>
            </w:r>
          </w:p>
        </w:tc>
        <w:tc>
          <w:tcPr>
            <w:tcW w:w="2051" w:type="dxa"/>
          </w:tcPr>
          <w:p w:rsidR="00EB5019" w:rsidRDefault="0093346E" w:rsidP="0093346E">
            <w:pPr>
              <w:jc w:val="center"/>
              <w:outlineLvl w:val="2"/>
              <w:rPr>
                <w:rFonts w:ascii="Arial" w:hAnsi="Arial" w:cs="Arial"/>
                <w:sz w:val="22"/>
                <w:lang w:eastAsia="en-GB"/>
              </w:rPr>
            </w:pPr>
            <w:r>
              <w:rPr>
                <w:rFonts w:ascii="Arial" w:hAnsi="Arial" w:cs="Arial"/>
                <w:sz w:val="22"/>
                <w:lang w:eastAsia="en-GB"/>
              </w:rPr>
              <w:t>Spelling, punctuation and grammar</w:t>
            </w:r>
          </w:p>
        </w:tc>
        <w:tc>
          <w:tcPr>
            <w:tcW w:w="2570" w:type="dxa"/>
          </w:tcPr>
          <w:p w:rsidR="00EB5019" w:rsidRDefault="0093346E" w:rsidP="0093346E">
            <w:pPr>
              <w:jc w:val="center"/>
              <w:outlineLvl w:val="2"/>
              <w:rPr>
                <w:rFonts w:ascii="Arial" w:hAnsi="Arial" w:cs="Arial"/>
                <w:sz w:val="22"/>
                <w:lang w:eastAsia="en-GB"/>
              </w:rPr>
            </w:pPr>
            <w:r>
              <w:rPr>
                <w:rFonts w:ascii="Arial" w:hAnsi="Arial" w:cs="Arial"/>
                <w:sz w:val="22"/>
                <w:lang w:eastAsia="en-GB"/>
              </w:rPr>
              <w:t>Mental mathematics</w:t>
            </w:r>
          </w:p>
          <w:p w:rsidR="0093346E" w:rsidRDefault="0093346E" w:rsidP="0093346E">
            <w:pPr>
              <w:jc w:val="center"/>
              <w:outlineLvl w:val="2"/>
              <w:rPr>
                <w:rFonts w:ascii="Arial" w:hAnsi="Arial" w:cs="Arial"/>
                <w:sz w:val="22"/>
                <w:lang w:eastAsia="en-GB"/>
              </w:rPr>
            </w:pPr>
            <w:r>
              <w:rPr>
                <w:rFonts w:ascii="Arial" w:hAnsi="Arial" w:cs="Arial"/>
                <w:sz w:val="22"/>
                <w:lang w:eastAsia="en-GB"/>
              </w:rPr>
              <w:t>Mathematics paper 1</w:t>
            </w:r>
          </w:p>
        </w:tc>
        <w:tc>
          <w:tcPr>
            <w:tcW w:w="2311" w:type="dxa"/>
          </w:tcPr>
          <w:p w:rsidR="00EB5019" w:rsidRDefault="0093346E" w:rsidP="0093346E">
            <w:pPr>
              <w:jc w:val="center"/>
              <w:outlineLvl w:val="2"/>
              <w:rPr>
                <w:rFonts w:ascii="Arial" w:hAnsi="Arial" w:cs="Arial"/>
                <w:sz w:val="22"/>
                <w:lang w:eastAsia="en-GB"/>
              </w:rPr>
            </w:pPr>
            <w:r>
              <w:rPr>
                <w:rFonts w:ascii="Arial" w:hAnsi="Arial" w:cs="Arial"/>
                <w:sz w:val="22"/>
                <w:lang w:eastAsia="en-GB"/>
              </w:rPr>
              <w:t>Mathematics paper 2</w:t>
            </w:r>
          </w:p>
        </w:tc>
      </w:tr>
    </w:tbl>
    <w:p w:rsidR="00E656B4" w:rsidRDefault="00E656B4" w:rsidP="00D83AE5">
      <w:pPr>
        <w:outlineLvl w:val="2"/>
        <w:rPr>
          <w:rFonts w:ascii="Arial" w:hAnsi="Arial" w:cs="Arial"/>
          <w:sz w:val="22"/>
          <w:szCs w:val="22"/>
          <w:lang w:eastAsia="en-GB"/>
        </w:rPr>
      </w:pPr>
    </w:p>
    <w:p w:rsidR="00E656B4" w:rsidRPr="00C33F1E" w:rsidRDefault="00E656B4" w:rsidP="00D83AE5">
      <w:pPr>
        <w:outlineLvl w:val="2"/>
        <w:rPr>
          <w:rFonts w:ascii="Arial" w:hAnsi="Arial" w:cs="Arial"/>
          <w:b/>
          <w:sz w:val="22"/>
          <w:szCs w:val="22"/>
          <w:lang w:eastAsia="en-GB"/>
        </w:rPr>
      </w:pPr>
      <w:r w:rsidRPr="00C33F1E">
        <w:rPr>
          <w:rFonts w:ascii="Arial" w:hAnsi="Arial" w:cs="Arial"/>
          <w:b/>
          <w:sz w:val="22"/>
          <w:szCs w:val="22"/>
          <w:lang w:eastAsia="en-GB"/>
        </w:rPr>
        <w:t>Sports Afternoon</w:t>
      </w:r>
    </w:p>
    <w:p w:rsidR="00E656B4" w:rsidRDefault="00E656B4" w:rsidP="00D83AE5">
      <w:pPr>
        <w:outlineLvl w:val="2"/>
        <w:rPr>
          <w:rFonts w:ascii="Arial" w:hAnsi="Arial" w:cs="Arial"/>
          <w:sz w:val="22"/>
          <w:szCs w:val="22"/>
          <w:lang w:eastAsia="en-GB"/>
        </w:rPr>
      </w:pPr>
      <w:r>
        <w:rPr>
          <w:rFonts w:ascii="Arial" w:hAnsi="Arial" w:cs="Arial"/>
          <w:sz w:val="22"/>
          <w:szCs w:val="22"/>
          <w:lang w:eastAsia="en-GB"/>
        </w:rPr>
        <w:t xml:space="preserve">We </w:t>
      </w:r>
      <w:r w:rsidR="00C33F1E">
        <w:rPr>
          <w:rFonts w:ascii="Arial" w:hAnsi="Arial" w:cs="Arial"/>
          <w:sz w:val="22"/>
          <w:szCs w:val="22"/>
          <w:lang w:eastAsia="en-GB"/>
        </w:rPr>
        <w:t>are changing the way we run our Sports Afternoons this summer. There will be three separate afternoons – one for nursery, one for Key Stage 1 and one for Key Stage 2.</w:t>
      </w:r>
      <w:r w:rsidR="00B234DD">
        <w:rPr>
          <w:rFonts w:ascii="Arial" w:hAnsi="Arial" w:cs="Arial"/>
          <w:sz w:val="22"/>
          <w:szCs w:val="22"/>
          <w:lang w:eastAsia="en-GB"/>
        </w:rPr>
        <w:t xml:space="preserve"> This is to make the sessions more age appropriate and to fit in with the new national curriculum.</w:t>
      </w:r>
    </w:p>
    <w:p w:rsidR="00B234DD" w:rsidRDefault="00B234DD" w:rsidP="00D83AE5">
      <w:pPr>
        <w:outlineLvl w:val="2"/>
        <w:rPr>
          <w:rFonts w:ascii="Arial" w:hAnsi="Arial" w:cs="Arial"/>
          <w:sz w:val="22"/>
          <w:szCs w:val="22"/>
          <w:lang w:eastAsia="en-GB"/>
        </w:rPr>
      </w:pPr>
      <w:r>
        <w:rPr>
          <w:rFonts w:ascii="Arial" w:hAnsi="Arial" w:cs="Arial"/>
          <w:sz w:val="22"/>
          <w:szCs w:val="22"/>
          <w:lang w:eastAsia="en-GB"/>
        </w:rPr>
        <w:t>The dates are as follows:</w:t>
      </w:r>
    </w:p>
    <w:p w:rsidR="00B234DD" w:rsidRDefault="00B234DD" w:rsidP="00D83AE5">
      <w:pPr>
        <w:outlineLvl w:val="2"/>
        <w:rPr>
          <w:rFonts w:ascii="Arial" w:hAnsi="Arial" w:cs="Arial"/>
          <w:sz w:val="22"/>
          <w:szCs w:val="22"/>
          <w:lang w:eastAsia="en-GB"/>
        </w:rPr>
      </w:pPr>
    </w:p>
    <w:tbl>
      <w:tblPr>
        <w:tblStyle w:val="TableGrid"/>
        <w:tblW w:w="0" w:type="auto"/>
        <w:tblLook w:val="04A0"/>
      </w:tblPr>
      <w:tblGrid>
        <w:gridCol w:w="3080"/>
        <w:gridCol w:w="3081"/>
        <w:gridCol w:w="3081"/>
      </w:tblGrid>
      <w:tr w:rsidR="00B234DD" w:rsidRPr="00B234DD" w:rsidTr="00B234DD">
        <w:tc>
          <w:tcPr>
            <w:tcW w:w="3080" w:type="dxa"/>
          </w:tcPr>
          <w:p w:rsidR="00B234DD" w:rsidRPr="00B234DD" w:rsidRDefault="00B234DD" w:rsidP="00B234DD">
            <w:pPr>
              <w:jc w:val="center"/>
              <w:outlineLvl w:val="2"/>
              <w:rPr>
                <w:rFonts w:ascii="Arial" w:hAnsi="Arial" w:cs="Arial"/>
                <w:b/>
                <w:sz w:val="22"/>
                <w:lang w:eastAsia="en-GB"/>
              </w:rPr>
            </w:pPr>
            <w:r w:rsidRPr="00B234DD">
              <w:rPr>
                <w:rFonts w:ascii="Arial" w:hAnsi="Arial" w:cs="Arial"/>
                <w:b/>
                <w:sz w:val="22"/>
                <w:lang w:eastAsia="en-GB"/>
              </w:rPr>
              <w:t>Nursery</w:t>
            </w:r>
          </w:p>
        </w:tc>
        <w:tc>
          <w:tcPr>
            <w:tcW w:w="3081" w:type="dxa"/>
          </w:tcPr>
          <w:p w:rsidR="00B234DD" w:rsidRPr="00B234DD" w:rsidRDefault="00B234DD" w:rsidP="00B234DD">
            <w:pPr>
              <w:jc w:val="center"/>
              <w:outlineLvl w:val="2"/>
              <w:rPr>
                <w:rFonts w:ascii="Arial" w:hAnsi="Arial" w:cs="Arial"/>
                <w:b/>
                <w:sz w:val="22"/>
                <w:lang w:eastAsia="en-GB"/>
              </w:rPr>
            </w:pPr>
            <w:r w:rsidRPr="00B234DD">
              <w:rPr>
                <w:rFonts w:ascii="Arial" w:hAnsi="Arial" w:cs="Arial"/>
                <w:b/>
                <w:sz w:val="22"/>
                <w:lang w:eastAsia="en-GB"/>
              </w:rPr>
              <w:t>Key stage 1</w:t>
            </w:r>
          </w:p>
        </w:tc>
        <w:tc>
          <w:tcPr>
            <w:tcW w:w="3081" w:type="dxa"/>
          </w:tcPr>
          <w:p w:rsidR="00B234DD" w:rsidRPr="00B234DD" w:rsidRDefault="00B234DD" w:rsidP="00B234DD">
            <w:pPr>
              <w:jc w:val="center"/>
              <w:outlineLvl w:val="2"/>
              <w:rPr>
                <w:rFonts w:ascii="Arial" w:hAnsi="Arial" w:cs="Arial"/>
                <w:b/>
                <w:sz w:val="22"/>
                <w:lang w:eastAsia="en-GB"/>
              </w:rPr>
            </w:pPr>
            <w:r w:rsidRPr="00B234DD">
              <w:rPr>
                <w:rFonts w:ascii="Arial" w:hAnsi="Arial" w:cs="Arial"/>
                <w:b/>
                <w:sz w:val="22"/>
                <w:lang w:eastAsia="en-GB"/>
              </w:rPr>
              <w:t>Key stage 2</w:t>
            </w:r>
          </w:p>
        </w:tc>
      </w:tr>
      <w:tr w:rsidR="00B234DD" w:rsidTr="00D676D5">
        <w:tc>
          <w:tcPr>
            <w:tcW w:w="9242" w:type="dxa"/>
            <w:gridSpan w:val="3"/>
          </w:tcPr>
          <w:p w:rsidR="00B234DD" w:rsidRPr="00B234DD" w:rsidRDefault="00B234DD" w:rsidP="00D83AE5">
            <w:pPr>
              <w:outlineLvl w:val="2"/>
              <w:rPr>
                <w:rFonts w:ascii="Arial" w:hAnsi="Arial" w:cs="Arial"/>
                <w:sz w:val="16"/>
                <w:szCs w:val="16"/>
                <w:lang w:eastAsia="en-GB"/>
              </w:rPr>
            </w:pPr>
          </w:p>
        </w:tc>
      </w:tr>
      <w:tr w:rsidR="00B234DD" w:rsidTr="00B234DD">
        <w:tc>
          <w:tcPr>
            <w:tcW w:w="3080" w:type="dxa"/>
          </w:tcPr>
          <w:p w:rsidR="00B234DD" w:rsidRDefault="00E476A4" w:rsidP="00B234DD">
            <w:pPr>
              <w:jc w:val="center"/>
              <w:outlineLvl w:val="2"/>
              <w:rPr>
                <w:rFonts w:ascii="Arial" w:hAnsi="Arial" w:cs="Arial"/>
                <w:sz w:val="22"/>
                <w:lang w:eastAsia="en-GB"/>
              </w:rPr>
            </w:pPr>
            <w:r>
              <w:rPr>
                <w:rFonts w:ascii="Arial" w:hAnsi="Arial" w:cs="Arial"/>
                <w:sz w:val="22"/>
                <w:lang w:eastAsia="en-GB"/>
              </w:rPr>
              <w:t>To be confirmed</w:t>
            </w:r>
          </w:p>
        </w:tc>
        <w:tc>
          <w:tcPr>
            <w:tcW w:w="3081" w:type="dxa"/>
          </w:tcPr>
          <w:p w:rsidR="00B234DD" w:rsidRDefault="00E476A4" w:rsidP="00B234DD">
            <w:pPr>
              <w:jc w:val="center"/>
              <w:outlineLvl w:val="2"/>
              <w:rPr>
                <w:rFonts w:ascii="Arial" w:hAnsi="Arial" w:cs="Arial"/>
                <w:sz w:val="22"/>
                <w:lang w:eastAsia="en-GB"/>
              </w:rPr>
            </w:pPr>
            <w:r>
              <w:rPr>
                <w:rFonts w:ascii="Arial" w:hAnsi="Arial" w:cs="Arial"/>
                <w:sz w:val="22"/>
                <w:lang w:eastAsia="en-GB"/>
              </w:rPr>
              <w:t>26.06.2015</w:t>
            </w:r>
          </w:p>
        </w:tc>
        <w:tc>
          <w:tcPr>
            <w:tcW w:w="3081" w:type="dxa"/>
          </w:tcPr>
          <w:p w:rsidR="00B234DD" w:rsidRDefault="00E476A4" w:rsidP="00B234DD">
            <w:pPr>
              <w:jc w:val="center"/>
              <w:outlineLvl w:val="2"/>
              <w:rPr>
                <w:rFonts w:ascii="Arial" w:hAnsi="Arial" w:cs="Arial"/>
                <w:sz w:val="22"/>
                <w:lang w:eastAsia="en-GB"/>
              </w:rPr>
            </w:pPr>
            <w:r>
              <w:rPr>
                <w:rFonts w:ascii="Arial" w:hAnsi="Arial" w:cs="Arial"/>
                <w:sz w:val="22"/>
                <w:lang w:eastAsia="en-GB"/>
              </w:rPr>
              <w:t>09.07.2015</w:t>
            </w:r>
          </w:p>
        </w:tc>
      </w:tr>
    </w:tbl>
    <w:p w:rsidR="00B234DD" w:rsidRDefault="00B234DD" w:rsidP="00D83AE5">
      <w:pPr>
        <w:outlineLvl w:val="2"/>
        <w:rPr>
          <w:rFonts w:ascii="Arial" w:hAnsi="Arial" w:cs="Arial"/>
          <w:sz w:val="22"/>
          <w:szCs w:val="22"/>
          <w:lang w:eastAsia="en-GB"/>
        </w:rPr>
      </w:pPr>
    </w:p>
    <w:p w:rsidR="00B234DD" w:rsidRDefault="00B234DD" w:rsidP="00D83AE5">
      <w:pPr>
        <w:outlineLvl w:val="2"/>
        <w:rPr>
          <w:rFonts w:ascii="Arial" w:hAnsi="Arial" w:cs="Arial"/>
          <w:sz w:val="22"/>
          <w:szCs w:val="22"/>
          <w:lang w:eastAsia="en-GB"/>
        </w:rPr>
      </w:pPr>
      <w:r>
        <w:rPr>
          <w:rFonts w:ascii="Arial" w:hAnsi="Arial" w:cs="Arial"/>
          <w:sz w:val="22"/>
          <w:szCs w:val="22"/>
          <w:lang w:eastAsia="en-GB"/>
        </w:rPr>
        <w:t>Please come along and support your children. The sessions will last from 1.00 – 3.00pm.</w:t>
      </w:r>
    </w:p>
    <w:p w:rsidR="000F17D5" w:rsidRDefault="000F17D5" w:rsidP="00D83AE5">
      <w:pPr>
        <w:outlineLvl w:val="2"/>
        <w:rPr>
          <w:rFonts w:ascii="Arial" w:hAnsi="Arial" w:cs="Arial"/>
          <w:sz w:val="22"/>
          <w:szCs w:val="22"/>
          <w:lang w:eastAsia="en-GB"/>
        </w:rPr>
      </w:pPr>
    </w:p>
    <w:p w:rsidR="000F17D5" w:rsidRDefault="000F17D5" w:rsidP="000F17D5">
      <w:pPr>
        <w:rPr>
          <w:rFonts w:ascii="Arial" w:hAnsi="Arial" w:cs="Arial"/>
          <w:b/>
          <w:sz w:val="22"/>
          <w:szCs w:val="22"/>
        </w:rPr>
      </w:pPr>
      <w:r>
        <w:rPr>
          <w:rFonts w:ascii="Arial" w:hAnsi="Arial" w:cs="Arial"/>
          <w:b/>
          <w:sz w:val="22"/>
          <w:szCs w:val="22"/>
        </w:rPr>
        <w:t>Digital Imaging workshops</w:t>
      </w:r>
      <w:r w:rsidR="00E476A4">
        <w:rPr>
          <w:rFonts w:ascii="Arial" w:hAnsi="Arial" w:cs="Arial"/>
          <w:b/>
          <w:sz w:val="22"/>
          <w:szCs w:val="22"/>
        </w:rPr>
        <w:t xml:space="preserve"> – 18</w:t>
      </w:r>
      <w:r w:rsidR="00E476A4" w:rsidRPr="00E476A4">
        <w:rPr>
          <w:rFonts w:ascii="Arial" w:hAnsi="Arial" w:cs="Arial"/>
          <w:b/>
          <w:sz w:val="22"/>
          <w:szCs w:val="22"/>
          <w:vertAlign w:val="superscript"/>
        </w:rPr>
        <w:t>th</w:t>
      </w:r>
      <w:r w:rsidR="00E476A4">
        <w:rPr>
          <w:rFonts w:ascii="Arial" w:hAnsi="Arial" w:cs="Arial"/>
          <w:b/>
          <w:sz w:val="22"/>
          <w:szCs w:val="22"/>
        </w:rPr>
        <w:t xml:space="preserve"> May and 1</w:t>
      </w:r>
      <w:r w:rsidR="00E476A4" w:rsidRPr="00E476A4">
        <w:rPr>
          <w:rFonts w:ascii="Arial" w:hAnsi="Arial" w:cs="Arial"/>
          <w:b/>
          <w:sz w:val="22"/>
          <w:szCs w:val="22"/>
          <w:vertAlign w:val="superscript"/>
        </w:rPr>
        <w:t>st</w:t>
      </w:r>
      <w:r w:rsidR="00E476A4">
        <w:rPr>
          <w:rFonts w:ascii="Arial" w:hAnsi="Arial" w:cs="Arial"/>
          <w:b/>
          <w:sz w:val="22"/>
          <w:szCs w:val="22"/>
        </w:rPr>
        <w:t xml:space="preserve"> June 2015</w:t>
      </w:r>
    </w:p>
    <w:p w:rsidR="000F17D5" w:rsidRPr="001D6DB2" w:rsidRDefault="000F17D5" w:rsidP="000F17D5">
      <w:pPr>
        <w:rPr>
          <w:rFonts w:ascii="Arial" w:hAnsi="Arial" w:cs="Arial"/>
          <w:sz w:val="22"/>
          <w:szCs w:val="22"/>
        </w:rPr>
      </w:pPr>
      <w:r>
        <w:rPr>
          <w:rFonts w:ascii="Arial" w:hAnsi="Arial" w:cs="Arial"/>
          <w:sz w:val="22"/>
          <w:szCs w:val="22"/>
        </w:rPr>
        <w:t>The photographer running the workshops will be bringing cameras for the children to use. These will all have removable memory cards, which will be left at school. The children no longer need to bring in their own devices.</w:t>
      </w:r>
    </w:p>
    <w:p w:rsidR="00B234DD" w:rsidRDefault="00B234DD" w:rsidP="00D83AE5">
      <w:pPr>
        <w:outlineLvl w:val="2"/>
        <w:rPr>
          <w:rFonts w:ascii="Arial" w:hAnsi="Arial" w:cs="Arial"/>
          <w:sz w:val="22"/>
          <w:szCs w:val="22"/>
          <w:lang w:eastAsia="en-GB"/>
        </w:rPr>
      </w:pPr>
    </w:p>
    <w:p w:rsidR="00B234DD" w:rsidRPr="00466CE6" w:rsidRDefault="00B234DD" w:rsidP="00D83AE5">
      <w:pPr>
        <w:outlineLvl w:val="2"/>
        <w:rPr>
          <w:rFonts w:ascii="Arial" w:hAnsi="Arial" w:cs="Arial"/>
          <w:sz w:val="22"/>
          <w:szCs w:val="22"/>
          <w:lang w:eastAsia="en-GB"/>
        </w:rPr>
      </w:pPr>
    </w:p>
    <w:p w:rsidR="002B1BFB" w:rsidRPr="00466CE6" w:rsidRDefault="002B1BFB" w:rsidP="00D83AE5">
      <w:pPr>
        <w:outlineLvl w:val="2"/>
        <w:rPr>
          <w:rFonts w:ascii="Arial" w:hAnsi="Arial" w:cs="Arial"/>
          <w:sz w:val="22"/>
          <w:szCs w:val="22"/>
          <w:lang w:eastAsia="en-GB"/>
        </w:rPr>
      </w:pPr>
    </w:p>
    <w:p w:rsidR="00B22615" w:rsidRDefault="00B22615" w:rsidP="00D83AE5">
      <w:pPr>
        <w:outlineLvl w:val="2"/>
        <w:rPr>
          <w:rFonts w:ascii="Arial" w:hAnsi="Arial" w:cs="Arial"/>
          <w:b/>
          <w:sz w:val="22"/>
          <w:szCs w:val="22"/>
          <w:lang w:eastAsia="en-GB"/>
        </w:rPr>
      </w:pPr>
      <w:r w:rsidRPr="00B22615">
        <w:rPr>
          <w:rFonts w:ascii="Arial" w:hAnsi="Arial" w:cs="Arial"/>
          <w:b/>
          <w:sz w:val="22"/>
          <w:szCs w:val="22"/>
          <w:lang w:eastAsia="en-GB"/>
        </w:rPr>
        <w:lastRenderedPageBreak/>
        <w:t>Staffing for September 2015</w:t>
      </w:r>
    </w:p>
    <w:p w:rsidR="00B22615" w:rsidRDefault="00B22615" w:rsidP="00D83AE5">
      <w:pPr>
        <w:outlineLvl w:val="2"/>
        <w:rPr>
          <w:rFonts w:ascii="Arial" w:hAnsi="Arial" w:cs="Arial"/>
          <w:sz w:val="22"/>
          <w:szCs w:val="22"/>
          <w:lang w:eastAsia="en-GB"/>
        </w:rPr>
      </w:pPr>
      <w:r w:rsidRPr="00B22615">
        <w:rPr>
          <w:rFonts w:ascii="Arial" w:hAnsi="Arial" w:cs="Arial"/>
          <w:sz w:val="22"/>
          <w:szCs w:val="22"/>
          <w:lang w:eastAsia="en-GB"/>
        </w:rPr>
        <w:t xml:space="preserve">This is the finalised staffing list for September. </w:t>
      </w:r>
      <w:r>
        <w:rPr>
          <w:rFonts w:ascii="Arial" w:hAnsi="Arial" w:cs="Arial"/>
          <w:sz w:val="22"/>
          <w:szCs w:val="22"/>
          <w:lang w:eastAsia="en-GB"/>
        </w:rPr>
        <w:t>The children will have plenty of opportunities to get to know their new teachers in the second half of this term.</w:t>
      </w:r>
    </w:p>
    <w:p w:rsidR="00B22615" w:rsidRPr="00B22615" w:rsidRDefault="00B22615" w:rsidP="00D83AE5">
      <w:pPr>
        <w:outlineLvl w:val="2"/>
        <w:rPr>
          <w:rFonts w:ascii="Arial" w:hAnsi="Arial" w:cs="Arial"/>
          <w:sz w:val="22"/>
          <w:szCs w:val="22"/>
          <w:lang w:eastAsia="en-GB"/>
        </w:rPr>
      </w:pPr>
    </w:p>
    <w:tbl>
      <w:tblPr>
        <w:tblStyle w:val="TableGrid"/>
        <w:tblW w:w="0" w:type="auto"/>
        <w:jc w:val="center"/>
        <w:tblInd w:w="2448" w:type="dxa"/>
        <w:tblLook w:val="01E0"/>
      </w:tblPr>
      <w:tblGrid>
        <w:gridCol w:w="1916"/>
        <w:gridCol w:w="4521"/>
      </w:tblGrid>
      <w:tr w:rsidR="00B22615" w:rsidRPr="00D14093" w:rsidTr="00F632B6">
        <w:trPr>
          <w:jc w:val="center"/>
        </w:trPr>
        <w:tc>
          <w:tcPr>
            <w:tcW w:w="1916" w:type="dxa"/>
          </w:tcPr>
          <w:p w:rsidR="00B22615" w:rsidRPr="00D14093" w:rsidRDefault="00B22615" w:rsidP="00F632B6">
            <w:pPr>
              <w:rPr>
                <w:rFonts w:ascii="Arial" w:hAnsi="Arial" w:cs="Arial"/>
                <w:b/>
                <w:sz w:val="22"/>
              </w:rPr>
            </w:pPr>
            <w:r w:rsidRPr="00D14093">
              <w:rPr>
                <w:rFonts w:ascii="Arial" w:hAnsi="Arial" w:cs="Arial"/>
                <w:b/>
                <w:sz w:val="22"/>
              </w:rPr>
              <w:t>Class</w:t>
            </w:r>
          </w:p>
        </w:tc>
        <w:tc>
          <w:tcPr>
            <w:tcW w:w="4521" w:type="dxa"/>
          </w:tcPr>
          <w:p w:rsidR="00B22615" w:rsidRPr="00D14093" w:rsidRDefault="00B22615" w:rsidP="00F632B6">
            <w:pPr>
              <w:rPr>
                <w:rFonts w:ascii="Arial" w:hAnsi="Arial" w:cs="Arial"/>
                <w:b/>
                <w:sz w:val="22"/>
              </w:rPr>
            </w:pPr>
            <w:r w:rsidRPr="00D14093">
              <w:rPr>
                <w:rFonts w:ascii="Arial" w:hAnsi="Arial" w:cs="Arial"/>
                <w:b/>
                <w:sz w:val="22"/>
              </w:rPr>
              <w:t>Teacher/s</w:t>
            </w:r>
          </w:p>
        </w:tc>
      </w:tr>
      <w:tr w:rsidR="00AB2650" w:rsidTr="00F632B6">
        <w:trPr>
          <w:jc w:val="center"/>
        </w:trPr>
        <w:tc>
          <w:tcPr>
            <w:tcW w:w="1916" w:type="dxa"/>
          </w:tcPr>
          <w:p w:rsidR="00AB2650" w:rsidRDefault="00AB2650" w:rsidP="00F632B6">
            <w:pPr>
              <w:rPr>
                <w:rFonts w:ascii="Arial" w:hAnsi="Arial" w:cs="Arial"/>
                <w:sz w:val="22"/>
              </w:rPr>
            </w:pPr>
            <w:r>
              <w:rPr>
                <w:rFonts w:ascii="Arial" w:hAnsi="Arial" w:cs="Arial"/>
                <w:sz w:val="22"/>
              </w:rPr>
              <w:t>Headteacher</w:t>
            </w:r>
          </w:p>
        </w:tc>
        <w:tc>
          <w:tcPr>
            <w:tcW w:w="4521" w:type="dxa"/>
          </w:tcPr>
          <w:p w:rsidR="00AB2650" w:rsidRDefault="00AB2650" w:rsidP="00F632B6">
            <w:pPr>
              <w:rPr>
                <w:rFonts w:ascii="Arial" w:hAnsi="Arial" w:cs="Arial"/>
                <w:sz w:val="22"/>
              </w:rPr>
            </w:pPr>
            <w:r>
              <w:rPr>
                <w:rFonts w:ascii="Arial" w:hAnsi="Arial" w:cs="Arial"/>
                <w:sz w:val="22"/>
              </w:rPr>
              <w:t xml:space="preserve">Mrs Wendy Jacobs </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Reception</w:t>
            </w:r>
          </w:p>
        </w:tc>
        <w:tc>
          <w:tcPr>
            <w:tcW w:w="4521" w:type="dxa"/>
          </w:tcPr>
          <w:p w:rsidR="00B22615" w:rsidRDefault="00B22615" w:rsidP="00F632B6">
            <w:pPr>
              <w:rPr>
                <w:rFonts w:ascii="Arial" w:hAnsi="Arial" w:cs="Arial"/>
                <w:sz w:val="22"/>
              </w:rPr>
            </w:pPr>
            <w:r>
              <w:rPr>
                <w:rFonts w:ascii="Arial" w:hAnsi="Arial" w:cs="Arial"/>
                <w:sz w:val="22"/>
              </w:rPr>
              <w:t>Miss Nicola Marwood</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1</w:t>
            </w:r>
          </w:p>
        </w:tc>
        <w:tc>
          <w:tcPr>
            <w:tcW w:w="4521" w:type="dxa"/>
          </w:tcPr>
          <w:p w:rsidR="00B22615" w:rsidRDefault="00B22615" w:rsidP="00F632B6">
            <w:pPr>
              <w:rPr>
                <w:rFonts w:ascii="Arial" w:hAnsi="Arial" w:cs="Arial"/>
                <w:sz w:val="22"/>
              </w:rPr>
            </w:pPr>
            <w:r>
              <w:rPr>
                <w:rFonts w:ascii="Arial" w:hAnsi="Arial" w:cs="Arial"/>
                <w:sz w:val="22"/>
              </w:rPr>
              <w:t>Miss Molly Horne</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2</w:t>
            </w:r>
          </w:p>
        </w:tc>
        <w:tc>
          <w:tcPr>
            <w:tcW w:w="4521" w:type="dxa"/>
          </w:tcPr>
          <w:p w:rsidR="00B22615" w:rsidRDefault="00B22615" w:rsidP="00F632B6">
            <w:pPr>
              <w:rPr>
                <w:rFonts w:ascii="Arial" w:hAnsi="Arial" w:cs="Arial"/>
                <w:sz w:val="22"/>
              </w:rPr>
            </w:pPr>
            <w:r>
              <w:rPr>
                <w:rFonts w:ascii="Arial" w:hAnsi="Arial" w:cs="Arial"/>
                <w:sz w:val="22"/>
              </w:rPr>
              <w:t>Mrs Angela Bell</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3</w:t>
            </w:r>
          </w:p>
        </w:tc>
        <w:tc>
          <w:tcPr>
            <w:tcW w:w="4521" w:type="dxa"/>
          </w:tcPr>
          <w:p w:rsidR="00B22615" w:rsidRDefault="00B22615" w:rsidP="00F632B6">
            <w:pPr>
              <w:rPr>
                <w:rFonts w:ascii="Arial" w:hAnsi="Arial" w:cs="Arial"/>
                <w:sz w:val="22"/>
              </w:rPr>
            </w:pPr>
            <w:r>
              <w:rPr>
                <w:rFonts w:ascii="Arial" w:hAnsi="Arial" w:cs="Arial"/>
                <w:sz w:val="22"/>
              </w:rPr>
              <w:t>Mr Matthew Thornhill</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4</w:t>
            </w:r>
          </w:p>
        </w:tc>
        <w:tc>
          <w:tcPr>
            <w:tcW w:w="4521" w:type="dxa"/>
          </w:tcPr>
          <w:p w:rsidR="00B22615" w:rsidRDefault="00B22615" w:rsidP="00F632B6">
            <w:pPr>
              <w:rPr>
                <w:rFonts w:ascii="Arial" w:hAnsi="Arial" w:cs="Arial"/>
                <w:sz w:val="22"/>
              </w:rPr>
            </w:pPr>
            <w:r>
              <w:rPr>
                <w:rFonts w:ascii="Arial" w:hAnsi="Arial" w:cs="Arial"/>
                <w:sz w:val="22"/>
              </w:rPr>
              <w:t xml:space="preserve">Mrs Helen Mackie </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5</w:t>
            </w:r>
          </w:p>
        </w:tc>
        <w:tc>
          <w:tcPr>
            <w:tcW w:w="4521" w:type="dxa"/>
          </w:tcPr>
          <w:p w:rsidR="00B22615" w:rsidRDefault="00B22615" w:rsidP="00F632B6">
            <w:pPr>
              <w:rPr>
                <w:rFonts w:ascii="Arial" w:hAnsi="Arial" w:cs="Arial"/>
                <w:sz w:val="22"/>
              </w:rPr>
            </w:pPr>
            <w:r>
              <w:rPr>
                <w:rFonts w:ascii="Arial" w:hAnsi="Arial" w:cs="Arial"/>
                <w:sz w:val="22"/>
              </w:rPr>
              <w:t>Miss Gaynor Stevens</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Year 6</w:t>
            </w:r>
          </w:p>
        </w:tc>
        <w:tc>
          <w:tcPr>
            <w:tcW w:w="4521" w:type="dxa"/>
          </w:tcPr>
          <w:p w:rsidR="00B22615" w:rsidRDefault="00B22615" w:rsidP="00F632B6">
            <w:pPr>
              <w:rPr>
                <w:rFonts w:ascii="Arial" w:hAnsi="Arial" w:cs="Arial"/>
                <w:sz w:val="22"/>
              </w:rPr>
            </w:pPr>
            <w:r>
              <w:rPr>
                <w:rFonts w:ascii="Arial" w:hAnsi="Arial" w:cs="Arial"/>
                <w:sz w:val="22"/>
              </w:rPr>
              <w:t>Mrs Sharon Carter</w:t>
            </w:r>
          </w:p>
        </w:tc>
      </w:tr>
      <w:tr w:rsidR="00B22615" w:rsidTr="00F632B6">
        <w:trPr>
          <w:jc w:val="center"/>
        </w:trPr>
        <w:tc>
          <w:tcPr>
            <w:tcW w:w="1916" w:type="dxa"/>
          </w:tcPr>
          <w:p w:rsidR="00B22615" w:rsidRDefault="00B22615" w:rsidP="00F632B6">
            <w:pPr>
              <w:rPr>
                <w:rFonts w:ascii="Arial" w:hAnsi="Arial" w:cs="Arial"/>
                <w:sz w:val="22"/>
              </w:rPr>
            </w:pPr>
            <w:r>
              <w:rPr>
                <w:rFonts w:ascii="Arial" w:hAnsi="Arial" w:cs="Arial"/>
                <w:sz w:val="22"/>
              </w:rPr>
              <w:t>SENCO</w:t>
            </w:r>
          </w:p>
        </w:tc>
        <w:tc>
          <w:tcPr>
            <w:tcW w:w="4521" w:type="dxa"/>
          </w:tcPr>
          <w:p w:rsidR="00B22615" w:rsidRDefault="00B22615" w:rsidP="00F632B6">
            <w:pPr>
              <w:rPr>
                <w:rFonts w:ascii="Arial" w:hAnsi="Arial" w:cs="Arial"/>
                <w:sz w:val="22"/>
              </w:rPr>
            </w:pPr>
            <w:r>
              <w:rPr>
                <w:rFonts w:ascii="Arial" w:hAnsi="Arial" w:cs="Arial"/>
                <w:sz w:val="22"/>
              </w:rPr>
              <w:t>Mrs Nicole Johnson</w:t>
            </w:r>
          </w:p>
        </w:tc>
      </w:tr>
    </w:tbl>
    <w:p w:rsidR="00B22615" w:rsidRPr="00B22615" w:rsidRDefault="00B22615" w:rsidP="00D83AE5">
      <w:pPr>
        <w:outlineLvl w:val="2"/>
        <w:rPr>
          <w:rFonts w:ascii="Arial" w:hAnsi="Arial" w:cs="Arial"/>
          <w:sz w:val="22"/>
          <w:szCs w:val="22"/>
          <w:lang w:eastAsia="en-GB"/>
        </w:rPr>
      </w:pPr>
    </w:p>
    <w:p w:rsidR="00B22615" w:rsidRDefault="00B22615" w:rsidP="00D83AE5">
      <w:pPr>
        <w:outlineLvl w:val="2"/>
        <w:rPr>
          <w:rFonts w:ascii="Arial" w:hAnsi="Arial" w:cs="Arial"/>
          <w:sz w:val="22"/>
          <w:szCs w:val="22"/>
          <w:lang w:eastAsia="en-GB"/>
        </w:rPr>
      </w:pPr>
      <w:r>
        <w:rPr>
          <w:rFonts w:ascii="Arial" w:hAnsi="Arial" w:cs="Arial"/>
          <w:sz w:val="22"/>
          <w:szCs w:val="22"/>
          <w:lang w:eastAsia="en-GB"/>
        </w:rPr>
        <w:t xml:space="preserve">Whilst Mrs Redhead is on maternity leave Miss Stevens will </w:t>
      </w:r>
      <w:r w:rsidR="00AB2650">
        <w:rPr>
          <w:rFonts w:ascii="Arial" w:hAnsi="Arial" w:cs="Arial"/>
          <w:sz w:val="22"/>
          <w:szCs w:val="22"/>
          <w:lang w:eastAsia="en-GB"/>
        </w:rPr>
        <w:t>hold the position of Acting Assistant Head.</w:t>
      </w:r>
    </w:p>
    <w:p w:rsidR="00AB2650" w:rsidRPr="00B22615" w:rsidRDefault="00AB2650" w:rsidP="00D83AE5">
      <w:pPr>
        <w:outlineLvl w:val="2"/>
        <w:rPr>
          <w:rFonts w:ascii="Arial" w:hAnsi="Arial" w:cs="Arial"/>
          <w:sz w:val="22"/>
          <w:szCs w:val="22"/>
          <w:lang w:eastAsia="en-GB"/>
        </w:rPr>
      </w:pPr>
    </w:p>
    <w:p w:rsidR="00C712DB" w:rsidRPr="004C5DF0" w:rsidRDefault="00C712DB" w:rsidP="00C712DB">
      <w:pPr>
        <w:rPr>
          <w:rFonts w:ascii="Arial" w:hAnsi="Arial" w:cs="Arial"/>
          <w:sz w:val="22"/>
          <w:szCs w:val="22"/>
        </w:rPr>
      </w:pPr>
      <w:r w:rsidRPr="004C5DF0">
        <w:rPr>
          <w:rFonts w:ascii="Arial" w:hAnsi="Arial" w:cs="Arial"/>
          <w:b/>
          <w:sz w:val="22"/>
          <w:szCs w:val="22"/>
        </w:rPr>
        <w:t>Jewellery in school</w:t>
      </w:r>
    </w:p>
    <w:p w:rsidR="00C712DB" w:rsidRDefault="00C712DB" w:rsidP="00C712DB">
      <w:pPr>
        <w:rPr>
          <w:rFonts w:ascii="Arial" w:hAnsi="Arial" w:cs="Arial"/>
          <w:b/>
          <w:sz w:val="22"/>
          <w:szCs w:val="22"/>
        </w:rPr>
      </w:pPr>
      <w:r w:rsidRPr="004C5DF0">
        <w:rPr>
          <w:rFonts w:ascii="Arial" w:hAnsi="Arial" w:cs="Arial"/>
          <w:sz w:val="22"/>
          <w:szCs w:val="22"/>
        </w:rPr>
        <w:t>Please can all parents remember that jewellery is not allowed in school. This is primarily for the children’s safety. The only exception to this is a pair of plain stud earrings for children who have pierced ears. However these should be removed for PE as soon as the six week limit for new piercings is over.</w:t>
      </w:r>
      <w:r w:rsidRPr="004C5DF0">
        <w:rPr>
          <w:rFonts w:ascii="Arial" w:hAnsi="Arial" w:cs="Arial"/>
          <w:b/>
          <w:sz w:val="22"/>
          <w:szCs w:val="22"/>
        </w:rPr>
        <w:t xml:space="preserve"> </w:t>
      </w:r>
    </w:p>
    <w:p w:rsidR="00C712DB" w:rsidRDefault="00C712DB" w:rsidP="00EB5019">
      <w:pPr>
        <w:rPr>
          <w:rFonts w:ascii="Arial" w:hAnsi="Arial" w:cs="Arial"/>
          <w:sz w:val="22"/>
          <w:szCs w:val="22"/>
        </w:rPr>
      </w:pPr>
    </w:p>
    <w:p w:rsidR="000F17D5" w:rsidRPr="000F17D5" w:rsidRDefault="000F17D5" w:rsidP="00EB5019">
      <w:pPr>
        <w:rPr>
          <w:rFonts w:ascii="Arial" w:hAnsi="Arial" w:cs="Arial"/>
          <w:b/>
          <w:sz w:val="22"/>
          <w:szCs w:val="22"/>
        </w:rPr>
      </w:pPr>
      <w:r w:rsidRPr="000F17D5">
        <w:rPr>
          <w:rFonts w:ascii="Arial" w:hAnsi="Arial" w:cs="Arial"/>
          <w:b/>
          <w:sz w:val="22"/>
          <w:szCs w:val="22"/>
        </w:rPr>
        <w:t>Think Pharmacy</w:t>
      </w:r>
    </w:p>
    <w:p w:rsidR="000F17D5" w:rsidRDefault="006F2BEE" w:rsidP="00EB5019">
      <w:pPr>
        <w:rPr>
          <w:rFonts w:ascii="Arial" w:hAnsi="Arial" w:cs="Arial"/>
          <w:sz w:val="22"/>
          <w:szCs w:val="22"/>
        </w:rPr>
      </w:pPr>
      <w:r>
        <w:rPr>
          <w:rFonts w:ascii="Arial" w:hAnsi="Arial" w:cs="Arial"/>
          <w:sz w:val="22"/>
          <w:szCs w:val="22"/>
        </w:rPr>
        <w:t>As it is sometimes very difficult to get a doctor’s appointment the following information can help if you or members of your family are suffering from a minor ailment.</w:t>
      </w:r>
    </w:p>
    <w:p w:rsidR="006F2BEE" w:rsidRDefault="006F2BEE" w:rsidP="00EB5019">
      <w:pPr>
        <w:rPr>
          <w:rFonts w:ascii="Arial" w:hAnsi="Arial" w:cs="Arial"/>
          <w:sz w:val="22"/>
          <w:szCs w:val="22"/>
        </w:rPr>
      </w:pPr>
    </w:p>
    <w:p w:rsidR="006F2BEE" w:rsidRDefault="006F2BEE" w:rsidP="00EB5019">
      <w:pPr>
        <w:rPr>
          <w:rFonts w:ascii="Arial" w:hAnsi="Arial" w:cs="Arial"/>
          <w:sz w:val="22"/>
          <w:szCs w:val="22"/>
        </w:rPr>
      </w:pPr>
      <w:r>
        <w:rPr>
          <w:rFonts w:ascii="Arial" w:hAnsi="Arial" w:cs="Arial"/>
          <w:sz w:val="22"/>
          <w:szCs w:val="22"/>
        </w:rPr>
        <w:t xml:space="preserve">Pharmacies across Cumbria have always been able to offer free advice, but now pharmacies in Furness, South Lakes and Copeland </w:t>
      </w:r>
      <w:r w:rsidR="005070D4">
        <w:rPr>
          <w:rFonts w:ascii="Arial" w:hAnsi="Arial" w:cs="Arial"/>
          <w:sz w:val="22"/>
          <w:szCs w:val="22"/>
        </w:rPr>
        <w:t>can offer treatment for a range of minor health problems including:</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Digestive disorders – indigestion, heartburn, constipation and diarrhoea</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Pain and inflammation</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Eye symptoms – hayfever, conjunctivitis</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Infections – thread worms, head lice</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Coughs, colds, flu and sore throats</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Pain, fever, earache, nappy rash</w:t>
      </w:r>
    </w:p>
    <w:p w:rsidR="005070D4" w:rsidRDefault="005070D4" w:rsidP="005070D4">
      <w:pPr>
        <w:pStyle w:val="ListParagraph"/>
        <w:numPr>
          <w:ilvl w:val="0"/>
          <w:numId w:val="1"/>
        </w:numPr>
        <w:rPr>
          <w:rFonts w:ascii="Arial" w:hAnsi="Arial" w:cs="Arial"/>
          <w:sz w:val="22"/>
          <w:szCs w:val="22"/>
        </w:rPr>
      </w:pPr>
      <w:r>
        <w:rPr>
          <w:rFonts w:ascii="Arial" w:hAnsi="Arial" w:cs="Arial"/>
          <w:sz w:val="22"/>
          <w:szCs w:val="22"/>
        </w:rPr>
        <w:t>Skin problems – hayfever, acne, eczema, bites and stings</w:t>
      </w:r>
    </w:p>
    <w:p w:rsidR="005070D4" w:rsidRDefault="005070D4" w:rsidP="005070D4">
      <w:pPr>
        <w:rPr>
          <w:rFonts w:ascii="Arial" w:hAnsi="Arial" w:cs="Arial"/>
          <w:sz w:val="22"/>
          <w:szCs w:val="22"/>
        </w:rPr>
      </w:pPr>
      <w:r>
        <w:rPr>
          <w:rFonts w:ascii="Arial" w:hAnsi="Arial" w:cs="Arial"/>
          <w:sz w:val="22"/>
          <w:szCs w:val="22"/>
        </w:rPr>
        <w:t>If you are registered with a Furness, South Lakeland or Copeland doctor the pharmacies in these areas can offer this service.</w:t>
      </w:r>
    </w:p>
    <w:p w:rsidR="005070D4" w:rsidRDefault="005070D4" w:rsidP="005070D4">
      <w:pPr>
        <w:rPr>
          <w:rFonts w:ascii="Arial" w:hAnsi="Arial" w:cs="Arial"/>
          <w:sz w:val="22"/>
          <w:szCs w:val="22"/>
        </w:rPr>
      </w:pPr>
    </w:p>
    <w:p w:rsidR="005070D4" w:rsidRDefault="005070D4" w:rsidP="005070D4">
      <w:pPr>
        <w:rPr>
          <w:rFonts w:ascii="Arial" w:hAnsi="Arial" w:cs="Arial"/>
          <w:sz w:val="22"/>
          <w:szCs w:val="22"/>
        </w:rPr>
      </w:pPr>
      <w:r>
        <w:rPr>
          <w:rFonts w:ascii="Arial" w:hAnsi="Arial" w:cs="Arial"/>
          <w:sz w:val="22"/>
          <w:szCs w:val="22"/>
        </w:rPr>
        <w:t>If you do not normally pay for your prescriptions, pharmacists are able to provide you with advice and /or medicines for minor conditions free of charge.</w:t>
      </w:r>
    </w:p>
    <w:p w:rsidR="005070D4" w:rsidRDefault="005070D4" w:rsidP="005070D4">
      <w:pPr>
        <w:rPr>
          <w:rFonts w:ascii="Arial" w:hAnsi="Arial" w:cs="Arial"/>
          <w:sz w:val="22"/>
          <w:szCs w:val="22"/>
        </w:rPr>
      </w:pPr>
    </w:p>
    <w:p w:rsidR="000F17D5" w:rsidRDefault="005070D4" w:rsidP="00EB5019">
      <w:pPr>
        <w:rPr>
          <w:rFonts w:ascii="Arial" w:hAnsi="Arial" w:cs="Arial"/>
          <w:sz w:val="22"/>
          <w:szCs w:val="22"/>
        </w:rPr>
      </w:pPr>
      <w:r>
        <w:rPr>
          <w:rFonts w:ascii="Arial" w:hAnsi="Arial" w:cs="Arial"/>
          <w:sz w:val="22"/>
          <w:szCs w:val="22"/>
        </w:rPr>
        <w:t>Leaflets are available in school if you would like more information.</w:t>
      </w:r>
    </w:p>
    <w:p w:rsidR="000F17D5" w:rsidRDefault="000F17D5" w:rsidP="00EB5019">
      <w:pPr>
        <w:rPr>
          <w:rFonts w:ascii="Arial" w:hAnsi="Arial" w:cs="Arial"/>
          <w:sz w:val="22"/>
          <w:szCs w:val="22"/>
        </w:rPr>
      </w:pPr>
    </w:p>
    <w:p w:rsidR="00A01F67" w:rsidRDefault="00A01F67" w:rsidP="00A01F67">
      <w:pPr>
        <w:rPr>
          <w:rFonts w:ascii="Arial" w:hAnsi="Arial" w:cs="Arial"/>
          <w:sz w:val="22"/>
          <w:szCs w:val="22"/>
        </w:rPr>
      </w:pPr>
      <w:r>
        <w:rPr>
          <w:rFonts w:ascii="Arial" w:hAnsi="Arial" w:cs="Arial"/>
          <w:b/>
          <w:sz w:val="22"/>
          <w:szCs w:val="22"/>
        </w:rPr>
        <w:t>M</w:t>
      </w:r>
      <w:r w:rsidRPr="00F25993">
        <w:rPr>
          <w:rFonts w:ascii="Arial" w:hAnsi="Arial" w:cs="Arial"/>
          <w:b/>
          <w:sz w:val="22"/>
          <w:szCs w:val="22"/>
        </w:rPr>
        <w:t>ay Half-term</w:t>
      </w:r>
    </w:p>
    <w:p w:rsidR="00A01F67" w:rsidRDefault="00A01F67" w:rsidP="00A01F67">
      <w:pPr>
        <w:rPr>
          <w:rFonts w:ascii="Arial" w:hAnsi="Arial" w:cs="Arial"/>
          <w:sz w:val="22"/>
          <w:szCs w:val="22"/>
        </w:rPr>
      </w:pPr>
      <w:r>
        <w:rPr>
          <w:rFonts w:ascii="Arial" w:hAnsi="Arial" w:cs="Arial"/>
          <w:sz w:val="22"/>
          <w:szCs w:val="22"/>
        </w:rPr>
        <w:t>We break up for half-term on Friday 22</w:t>
      </w:r>
      <w:r w:rsidRPr="00EB5019">
        <w:rPr>
          <w:rFonts w:ascii="Arial" w:hAnsi="Arial" w:cs="Arial"/>
          <w:sz w:val="22"/>
          <w:szCs w:val="22"/>
          <w:vertAlign w:val="superscript"/>
        </w:rPr>
        <w:t>nd</w:t>
      </w:r>
      <w:r>
        <w:rPr>
          <w:rFonts w:ascii="Arial" w:hAnsi="Arial" w:cs="Arial"/>
          <w:sz w:val="22"/>
          <w:szCs w:val="22"/>
        </w:rPr>
        <w:t xml:space="preserve"> May. School will finish at the normal time of 3.15pm. The second part of the summer term will begin on Monday 1</w:t>
      </w:r>
      <w:r w:rsidRPr="00EB5019">
        <w:rPr>
          <w:rFonts w:ascii="Arial" w:hAnsi="Arial" w:cs="Arial"/>
          <w:sz w:val="22"/>
          <w:szCs w:val="22"/>
          <w:vertAlign w:val="superscript"/>
        </w:rPr>
        <w:t>st</w:t>
      </w:r>
      <w:r>
        <w:rPr>
          <w:rFonts w:ascii="Arial" w:hAnsi="Arial" w:cs="Arial"/>
          <w:sz w:val="22"/>
          <w:szCs w:val="22"/>
        </w:rPr>
        <w:t xml:space="preserve"> June.</w:t>
      </w:r>
    </w:p>
    <w:p w:rsidR="000F17D5" w:rsidRDefault="000F17D5" w:rsidP="00EB5019">
      <w:pPr>
        <w:rPr>
          <w:rFonts w:ascii="Arial" w:hAnsi="Arial" w:cs="Arial"/>
          <w:sz w:val="22"/>
          <w:szCs w:val="22"/>
        </w:rPr>
      </w:pPr>
    </w:p>
    <w:p w:rsidR="000F17D5" w:rsidRDefault="000F17D5" w:rsidP="00EB5019">
      <w:pPr>
        <w:rPr>
          <w:rFonts w:ascii="Arial" w:hAnsi="Arial" w:cs="Arial"/>
          <w:sz w:val="22"/>
          <w:szCs w:val="22"/>
        </w:rPr>
      </w:pPr>
    </w:p>
    <w:p w:rsidR="000F17D5" w:rsidRDefault="000F17D5" w:rsidP="00EB5019">
      <w:pPr>
        <w:rPr>
          <w:rFonts w:ascii="Arial" w:hAnsi="Arial" w:cs="Arial"/>
          <w:sz w:val="22"/>
          <w:szCs w:val="22"/>
        </w:rPr>
      </w:pPr>
    </w:p>
    <w:p w:rsidR="000F17D5" w:rsidRDefault="000F17D5" w:rsidP="00EB5019">
      <w:pPr>
        <w:rPr>
          <w:rFonts w:ascii="Arial" w:hAnsi="Arial" w:cs="Arial"/>
          <w:sz w:val="22"/>
          <w:szCs w:val="22"/>
        </w:rPr>
      </w:pPr>
    </w:p>
    <w:p w:rsidR="000F17D5" w:rsidRDefault="000F17D5" w:rsidP="00EB5019">
      <w:pPr>
        <w:rPr>
          <w:rFonts w:ascii="Arial" w:hAnsi="Arial" w:cs="Arial"/>
          <w:sz w:val="22"/>
          <w:szCs w:val="22"/>
        </w:rPr>
      </w:pPr>
    </w:p>
    <w:p w:rsidR="00B22615" w:rsidRPr="00C712DB" w:rsidRDefault="00B22615">
      <w:pPr>
        <w:rPr>
          <w:rFonts w:ascii="Arial" w:hAnsi="Arial" w:cs="Arial"/>
          <w:b/>
          <w:sz w:val="22"/>
          <w:szCs w:val="22"/>
        </w:rPr>
      </w:pPr>
      <w:r w:rsidRPr="00C712DB">
        <w:rPr>
          <w:rFonts w:ascii="Arial" w:hAnsi="Arial" w:cs="Arial"/>
          <w:b/>
          <w:sz w:val="22"/>
          <w:szCs w:val="22"/>
        </w:rPr>
        <w:lastRenderedPageBreak/>
        <w:t>Dates for the diary</w:t>
      </w:r>
    </w:p>
    <w:p w:rsidR="00B22615" w:rsidRDefault="00B22615">
      <w:pPr>
        <w:rPr>
          <w:rFonts w:ascii="Arial" w:hAnsi="Arial" w:cs="Arial"/>
          <w:sz w:val="22"/>
          <w:szCs w:val="22"/>
        </w:rPr>
      </w:pPr>
      <w:r>
        <w:rPr>
          <w:rFonts w:ascii="Arial" w:hAnsi="Arial" w:cs="Arial"/>
          <w:sz w:val="22"/>
          <w:szCs w:val="22"/>
        </w:rPr>
        <w:t>This is a quick at a glance guide to events that are already scheduled to take place. This list will be updated over time.</w:t>
      </w:r>
      <w:r w:rsidR="00C712DB">
        <w:rPr>
          <w:rFonts w:ascii="Arial" w:hAnsi="Arial" w:cs="Arial"/>
          <w:sz w:val="22"/>
          <w:szCs w:val="22"/>
        </w:rPr>
        <w:t xml:space="preserve"> More details for class visits will be sent home in separate letters.</w:t>
      </w:r>
    </w:p>
    <w:p w:rsidR="00C712DB" w:rsidRDefault="00C712DB">
      <w:pPr>
        <w:rPr>
          <w:rFonts w:ascii="Arial" w:hAnsi="Arial" w:cs="Arial"/>
          <w:sz w:val="22"/>
          <w:szCs w:val="22"/>
        </w:rPr>
      </w:pPr>
    </w:p>
    <w:tbl>
      <w:tblPr>
        <w:tblStyle w:val="TableGrid"/>
        <w:tblW w:w="0" w:type="auto"/>
        <w:tblLook w:val="01E0"/>
      </w:tblPr>
      <w:tblGrid>
        <w:gridCol w:w="1597"/>
        <w:gridCol w:w="3671"/>
        <w:gridCol w:w="1697"/>
        <w:gridCol w:w="2277"/>
      </w:tblGrid>
      <w:tr w:rsidR="00C712DB" w:rsidRPr="004B0D80" w:rsidTr="005C39AE">
        <w:tc>
          <w:tcPr>
            <w:tcW w:w="1597" w:type="dxa"/>
          </w:tcPr>
          <w:p w:rsidR="00C712DB" w:rsidRPr="004B0D80" w:rsidRDefault="00C712DB" w:rsidP="005C39AE">
            <w:pPr>
              <w:tabs>
                <w:tab w:val="left" w:pos="7260"/>
              </w:tabs>
              <w:jc w:val="center"/>
              <w:rPr>
                <w:rFonts w:ascii="Arial" w:hAnsi="Arial" w:cs="Arial"/>
                <w:b/>
                <w:sz w:val="22"/>
              </w:rPr>
            </w:pPr>
            <w:r w:rsidRPr="004B0D80">
              <w:rPr>
                <w:rFonts w:ascii="Arial" w:hAnsi="Arial" w:cs="Arial"/>
                <w:b/>
                <w:sz w:val="22"/>
              </w:rPr>
              <w:t>Date</w:t>
            </w:r>
          </w:p>
        </w:tc>
        <w:tc>
          <w:tcPr>
            <w:tcW w:w="3671" w:type="dxa"/>
          </w:tcPr>
          <w:p w:rsidR="00C712DB" w:rsidRPr="004B0D80" w:rsidRDefault="00C712DB" w:rsidP="00F632B6">
            <w:pPr>
              <w:tabs>
                <w:tab w:val="left" w:pos="7260"/>
              </w:tabs>
              <w:jc w:val="center"/>
              <w:rPr>
                <w:rFonts w:ascii="Arial" w:hAnsi="Arial" w:cs="Arial"/>
                <w:b/>
                <w:sz w:val="22"/>
              </w:rPr>
            </w:pPr>
            <w:r w:rsidRPr="004B0D80">
              <w:rPr>
                <w:rFonts w:ascii="Arial" w:hAnsi="Arial" w:cs="Arial"/>
                <w:b/>
                <w:sz w:val="22"/>
              </w:rPr>
              <w:t>Event</w:t>
            </w:r>
          </w:p>
        </w:tc>
        <w:tc>
          <w:tcPr>
            <w:tcW w:w="1697" w:type="dxa"/>
          </w:tcPr>
          <w:p w:rsidR="00C712DB" w:rsidRPr="004B0D80" w:rsidRDefault="00C712DB" w:rsidP="00F632B6">
            <w:pPr>
              <w:tabs>
                <w:tab w:val="left" w:pos="7260"/>
              </w:tabs>
              <w:jc w:val="center"/>
              <w:rPr>
                <w:rFonts w:ascii="Arial" w:hAnsi="Arial" w:cs="Arial"/>
                <w:b/>
                <w:sz w:val="22"/>
              </w:rPr>
            </w:pPr>
            <w:r w:rsidRPr="004B0D80">
              <w:rPr>
                <w:rFonts w:ascii="Arial" w:hAnsi="Arial" w:cs="Arial"/>
                <w:b/>
                <w:sz w:val="22"/>
              </w:rPr>
              <w:t>Which children</w:t>
            </w:r>
          </w:p>
        </w:tc>
        <w:tc>
          <w:tcPr>
            <w:tcW w:w="2277" w:type="dxa"/>
          </w:tcPr>
          <w:p w:rsidR="00C712DB" w:rsidRPr="004B0D80" w:rsidRDefault="00C712DB" w:rsidP="00F632B6">
            <w:pPr>
              <w:tabs>
                <w:tab w:val="left" w:pos="7260"/>
              </w:tabs>
              <w:jc w:val="center"/>
              <w:rPr>
                <w:rFonts w:ascii="Arial" w:hAnsi="Arial" w:cs="Arial"/>
                <w:b/>
                <w:sz w:val="22"/>
              </w:rPr>
            </w:pPr>
            <w:r w:rsidRPr="004B0D80">
              <w:rPr>
                <w:rFonts w:ascii="Arial" w:hAnsi="Arial" w:cs="Arial"/>
                <w:b/>
                <w:sz w:val="22"/>
              </w:rPr>
              <w:t>Times</w:t>
            </w:r>
          </w:p>
        </w:tc>
      </w:tr>
      <w:tr w:rsidR="00C712DB" w:rsidTr="005C39AE">
        <w:tc>
          <w:tcPr>
            <w:tcW w:w="9242" w:type="dxa"/>
            <w:gridSpan w:val="4"/>
          </w:tcPr>
          <w:p w:rsidR="00C712DB" w:rsidRPr="004B0D80" w:rsidRDefault="00C712DB" w:rsidP="00F632B6">
            <w:pPr>
              <w:tabs>
                <w:tab w:val="left" w:pos="7260"/>
              </w:tabs>
              <w:rPr>
                <w:rFonts w:ascii="Arial" w:hAnsi="Arial" w:cs="Arial"/>
                <w:sz w:val="16"/>
                <w:szCs w:val="16"/>
              </w:rPr>
            </w:pPr>
          </w:p>
        </w:tc>
      </w:tr>
      <w:tr w:rsidR="001101FE" w:rsidTr="005C39AE">
        <w:tc>
          <w:tcPr>
            <w:tcW w:w="1597" w:type="dxa"/>
          </w:tcPr>
          <w:p w:rsidR="001101FE" w:rsidRDefault="001101FE" w:rsidP="005C39AE">
            <w:pPr>
              <w:tabs>
                <w:tab w:val="left" w:pos="7260"/>
              </w:tabs>
              <w:jc w:val="center"/>
              <w:rPr>
                <w:rFonts w:ascii="Arial" w:hAnsi="Arial" w:cs="Arial"/>
                <w:szCs w:val="20"/>
              </w:rPr>
            </w:pPr>
            <w:r>
              <w:rPr>
                <w:rFonts w:ascii="Arial" w:hAnsi="Arial" w:cs="Arial"/>
                <w:szCs w:val="20"/>
              </w:rPr>
              <w:t>15.05.2015</w:t>
            </w:r>
          </w:p>
        </w:tc>
        <w:tc>
          <w:tcPr>
            <w:tcW w:w="3671" w:type="dxa"/>
          </w:tcPr>
          <w:p w:rsidR="001101FE" w:rsidRDefault="001101FE" w:rsidP="00F632B6">
            <w:pPr>
              <w:tabs>
                <w:tab w:val="left" w:pos="7260"/>
              </w:tabs>
              <w:jc w:val="center"/>
              <w:rPr>
                <w:rFonts w:ascii="Arial" w:hAnsi="Arial" w:cs="Arial"/>
                <w:sz w:val="22"/>
              </w:rPr>
            </w:pPr>
            <w:r>
              <w:rPr>
                <w:rFonts w:ascii="Arial" w:hAnsi="Arial" w:cs="Arial"/>
                <w:sz w:val="22"/>
              </w:rPr>
              <w:t>Class assembly</w:t>
            </w:r>
          </w:p>
        </w:tc>
        <w:tc>
          <w:tcPr>
            <w:tcW w:w="1697" w:type="dxa"/>
          </w:tcPr>
          <w:p w:rsidR="001101FE" w:rsidRDefault="001101FE" w:rsidP="00F632B6">
            <w:pPr>
              <w:tabs>
                <w:tab w:val="left" w:pos="7260"/>
              </w:tabs>
              <w:jc w:val="center"/>
              <w:rPr>
                <w:rFonts w:ascii="Arial" w:hAnsi="Arial" w:cs="Arial"/>
                <w:sz w:val="22"/>
              </w:rPr>
            </w:pPr>
            <w:r>
              <w:rPr>
                <w:rFonts w:ascii="Arial" w:hAnsi="Arial" w:cs="Arial"/>
                <w:sz w:val="22"/>
              </w:rPr>
              <w:t>Reception</w:t>
            </w:r>
          </w:p>
        </w:tc>
        <w:tc>
          <w:tcPr>
            <w:tcW w:w="2277" w:type="dxa"/>
          </w:tcPr>
          <w:p w:rsidR="001101FE" w:rsidRDefault="001101FE" w:rsidP="00F632B6">
            <w:pPr>
              <w:tabs>
                <w:tab w:val="left" w:pos="7260"/>
              </w:tabs>
              <w:jc w:val="center"/>
              <w:rPr>
                <w:rFonts w:ascii="Arial" w:hAnsi="Arial" w:cs="Arial"/>
                <w:sz w:val="22"/>
              </w:rPr>
            </w:pPr>
            <w:r>
              <w:rPr>
                <w:rFonts w:ascii="Arial" w:hAnsi="Arial" w:cs="Arial"/>
                <w:sz w:val="22"/>
              </w:rPr>
              <w:t>2.45pm</w:t>
            </w:r>
          </w:p>
        </w:tc>
      </w:tr>
      <w:tr w:rsidR="00C712DB" w:rsidTr="005C39AE">
        <w:tc>
          <w:tcPr>
            <w:tcW w:w="1597" w:type="dxa"/>
          </w:tcPr>
          <w:p w:rsidR="00C712DB" w:rsidRPr="004B0D80" w:rsidRDefault="005C39AE" w:rsidP="005C39AE">
            <w:pPr>
              <w:tabs>
                <w:tab w:val="left" w:pos="7260"/>
              </w:tabs>
              <w:jc w:val="center"/>
              <w:rPr>
                <w:rFonts w:ascii="Arial" w:hAnsi="Arial" w:cs="Arial"/>
                <w:szCs w:val="20"/>
              </w:rPr>
            </w:pPr>
            <w:r>
              <w:rPr>
                <w:rFonts w:ascii="Arial" w:hAnsi="Arial" w:cs="Arial"/>
                <w:szCs w:val="20"/>
              </w:rPr>
              <w:t>18.05.2015</w:t>
            </w:r>
          </w:p>
        </w:tc>
        <w:tc>
          <w:tcPr>
            <w:tcW w:w="3671" w:type="dxa"/>
          </w:tcPr>
          <w:p w:rsidR="00C712DB" w:rsidRDefault="005C39AE" w:rsidP="00F632B6">
            <w:pPr>
              <w:tabs>
                <w:tab w:val="left" w:pos="7260"/>
              </w:tabs>
              <w:jc w:val="center"/>
              <w:rPr>
                <w:rFonts w:ascii="Arial" w:hAnsi="Arial" w:cs="Arial"/>
                <w:sz w:val="22"/>
              </w:rPr>
            </w:pPr>
            <w:r>
              <w:rPr>
                <w:rFonts w:ascii="Arial" w:hAnsi="Arial" w:cs="Arial"/>
                <w:sz w:val="22"/>
              </w:rPr>
              <w:t>Digital Imaging workshop</w:t>
            </w:r>
          </w:p>
        </w:tc>
        <w:tc>
          <w:tcPr>
            <w:tcW w:w="1697" w:type="dxa"/>
          </w:tcPr>
          <w:p w:rsidR="00C712DB" w:rsidRDefault="005C39AE" w:rsidP="00F632B6">
            <w:pPr>
              <w:tabs>
                <w:tab w:val="left" w:pos="7260"/>
              </w:tabs>
              <w:jc w:val="center"/>
              <w:rPr>
                <w:rFonts w:ascii="Arial" w:hAnsi="Arial" w:cs="Arial"/>
                <w:sz w:val="22"/>
              </w:rPr>
            </w:pPr>
            <w:r>
              <w:rPr>
                <w:rFonts w:ascii="Arial" w:hAnsi="Arial" w:cs="Arial"/>
                <w:sz w:val="22"/>
              </w:rPr>
              <w:t>17 children</w:t>
            </w:r>
          </w:p>
        </w:tc>
        <w:tc>
          <w:tcPr>
            <w:tcW w:w="2277" w:type="dxa"/>
          </w:tcPr>
          <w:p w:rsidR="00C712DB" w:rsidRDefault="005C39AE" w:rsidP="00F632B6">
            <w:pPr>
              <w:tabs>
                <w:tab w:val="left" w:pos="7260"/>
              </w:tabs>
              <w:jc w:val="center"/>
              <w:rPr>
                <w:rFonts w:ascii="Arial" w:hAnsi="Arial" w:cs="Arial"/>
                <w:sz w:val="22"/>
              </w:rPr>
            </w:pPr>
            <w:r>
              <w:rPr>
                <w:rFonts w:ascii="Arial" w:hAnsi="Arial" w:cs="Arial"/>
                <w:sz w:val="22"/>
              </w:rPr>
              <w:t>1.00 – 4.00pm</w:t>
            </w:r>
          </w:p>
        </w:tc>
      </w:tr>
      <w:tr w:rsidR="001101FE" w:rsidTr="005C39AE">
        <w:tc>
          <w:tcPr>
            <w:tcW w:w="1597" w:type="dxa"/>
          </w:tcPr>
          <w:p w:rsidR="001101FE" w:rsidRDefault="001101FE" w:rsidP="005C39AE">
            <w:pPr>
              <w:tabs>
                <w:tab w:val="left" w:pos="7260"/>
              </w:tabs>
              <w:jc w:val="center"/>
              <w:rPr>
                <w:rFonts w:ascii="Arial" w:hAnsi="Arial" w:cs="Arial"/>
                <w:szCs w:val="20"/>
              </w:rPr>
            </w:pPr>
            <w:r>
              <w:rPr>
                <w:rFonts w:ascii="Arial" w:hAnsi="Arial" w:cs="Arial"/>
                <w:szCs w:val="20"/>
              </w:rPr>
              <w:t>22.05.2015</w:t>
            </w:r>
          </w:p>
        </w:tc>
        <w:tc>
          <w:tcPr>
            <w:tcW w:w="3671" w:type="dxa"/>
          </w:tcPr>
          <w:p w:rsidR="001101FE" w:rsidRDefault="001101FE" w:rsidP="00F632B6">
            <w:pPr>
              <w:tabs>
                <w:tab w:val="left" w:pos="7260"/>
              </w:tabs>
              <w:jc w:val="center"/>
              <w:rPr>
                <w:rFonts w:ascii="Arial" w:hAnsi="Arial" w:cs="Arial"/>
                <w:sz w:val="22"/>
              </w:rPr>
            </w:pPr>
            <w:r>
              <w:rPr>
                <w:rFonts w:ascii="Arial" w:hAnsi="Arial" w:cs="Arial"/>
                <w:sz w:val="22"/>
              </w:rPr>
              <w:t>Class assembly</w:t>
            </w:r>
          </w:p>
        </w:tc>
        <w:tc>
          <w:tcPr>
            <w:tcW w:w="1697" w:type="dxa"/>
          </w:tcPr>
          <w:p w:rsidR="001101FE" w:rsidRDefault="001101FE" w:rsidP="00F632B6">
            <w:pPr>
              <w:tabs>
                <w:tab w:val="left" w:pos="7260"/>
              </w:tabs>
              <w:jc w:val="center"/>
              <w:rPr>
                <w:rFonts w:ascii="Arial" w:hAnsi="Arial" w:cs="Arial"/>
                <w:sz w:val="22"/>
              </w:rPr>
            </w:pPr>
            <w:r>
              <w:rPr>
                <w:rFonts w:ascii="Arial" w:hAnsi="Arial" w:cs="Arial"/>
                <w:sz w:val="22"/>
              </w:rPr>
              <w:t>Year 4</w:t>
            </w:r>
          </w:p>
        </w:tc>
        <w:tc>
          <w:tcPr>
            <w:tcW w:w="2277" w:type="dxa"/>
          </w:tcPr>
          <w:p w:rsidR="001101FE" w:rsidRDefault="001101FE" w:rsidP="00F632B6">
            <w:pPr>
              <w:tabs>
                <w:tab w:val="left" w:pos="7260"/>
              </w:tabs>
              <w:jc w:val="center"/>
              <w:rPr>
                <w:rFonts w:ascii="Arial" w:hAnsi="Arial" w:cs="Arial"/>
                <w:sz w:val="22"/>
              </w:rPr>
            </w:pPr>
            <w:r>
              <w:rPr>
                <w:rFonts w:ascii="Arial" w:hAnsi="Arial" w:cs="Arial"/>
                <w:sz w:val="22"/>
              </w:rPr>
              <w:t>2.45pm</w:t>
            </w:r>
          </w:p>
        </w:tc>
      </w:tr>
      <w:tr w:rsidR="005C39AE" w:rsidRPr="005C39AE" w:rsidTr="00ED6838">
        <w:tc>
          <w:tcPr>
            <w:tcW w:w="9242" w:type="dxa"/>
            <w:gridSpan w:val="4"/>
          </w:tcPr>
          <w:p w:rsidR="005C39AE" w:rsidRPr="005C39AE" w:rsidRDefault="005C39AE" w:rsidP="00F632B6">
            <w:pPr>
              <w:tabs>
                <w:tab w:val="left" w:pos="7260"/>
              </w:tabs>
              <w:jc w:val="center"/>
              <w:rPr>
                <w:rFonts w:ascii="Arial" w:hAnsi="Arial" w:cs="Arial"/>
                <w:i/>
                <w:sz w:val="22"/>
              </w:rPr>
            </w:pPr>
            <w:r w:rsidRPr="005C39AE">
              <w:rPr>
                <w:rFonts w:ascii="Arial" w:hAnsi="Arial" w:cs="Arial"/>
                <w:i/>
                <w:sz w:val="22"/>
              </w:rPr>
              <w:t>Half Term 22.05.2015 – 01.06.2015</w:t>
            </w:r>
          </w:p>
        </w:tc>
      </w:tr>
      <w:tr w:rsidR="00C712DB" w:rsidTr="005C39AE">
        <w:tc>
          <w:tcPr>
            <w:tcW w:w="1597" w:type="dxa"/>
          </w:tcPr>
          <w:p w:rsidR="00C712DB" w:rsidRDefault="001D6DB2" w:rsidP="005C39AE">
            <w:pPr>
              <w:tabs>
                <w:tab w:val="left" w:pos="7260"/>
              </w:tabs>
              <w:jc w:val="center"/>
              <w:rPr>
                <w:rFonts w:ascii="Arial" w:hAnsi="Arial" w:cs="Arial"/>
                <w:szCs w:val="20"/>
              </w:rPr>
            </w:pPr>
            <w:r>
              <w:rPr>
                <w:rFonts w:ascii="Arial" w:hAnsi="Arial" w:cs="Arial"/>
                <w:szCs w:val="20"/>
              </w:rPr>
              <w:t>01.06.2015</w:t>
            </w:r>
          </w:p>
        </w:tc>
        <w:tc>
          <w:tcPr>
            <w:tcW w:w="3671" w:type="dxa"/>
          </w:tcPr>
          <w:p w:rsidR="00C712DB" w:rsidRDefault="001D6DB2" w:rsidP="00F632B6">
            <w:pPr>
              <w:tabs>
                <w:tab w:val="left" w:pos="7260"/>
              </w:tabs>
              <w:jc w:val="center"/>
              <w:rPr>
                <w:rFonts w:ascii="Arial" w:hAnsi="Arial" w:cs="Arial"/>
                <w:sz w:val="22"/>
              </w:rPr>
            </w:pPr>
            <w:r>
              <w:rPr>
                <w:rFonts w:ascii="Arial" w:hAnsi="Arial" w:cs="Arial"/>
                <w:sz w:val="22"/>
              </w:rPr>
              <w:t>Digital Imaging workshop</w:t>
            </w:r>
          </w:p>
        </w:tc>
        <w:tc>
          <w:tcPr>
            <w:tcW w:w="1697" w:type="dxa"/>
          </w:tcPr>
          <w:p w:rsidR="00C712DB" w:rsidRDefault="001D6DB2" w:rsidP="00F632B6">
            <w:pPr>
              <w:tabs>
                <w:tab w:val="left" w:pos="7260"/>
              </w:tabs>
              <w:jc w:val="center"/>
              <w:rPr>
                <w:rFonts w:ascii="Arial" w:hAnsi="Arial" w:cs="Arial"/>
                <w:sz w:val="22"/>
              </w:rPr>
            </w:pPr>
            <w:r>
              <w:rPr>
                <w:rFonts w:ascii="Arial" w:hAnsi="Arial" w:cs="Arial"/>
                <w:sz w:val="22"/>
              </w:rPr>
              <w:t>17 children</w:t>
            </w:r>
          </w:p>
        </w:tc>
        <w:tc>
          <w:tcPr>
            <w:tcW w:w="2277" w:type="dxa"/>
          </w:tcPr>
          <w:p w:rsidR="00C712DB" w:rsidRDefault="001D6DB2" w:rsidP="00F632B6">
            <w:pPr>
              <w:tabs>
                <w:tab w:val="left" w:pos="7260"/>
              </w:tabs>
              <w:jc w:val="center"/>
              <w:rPr>
                <w:rFonts w:ascii="Arial" w:hAnsi="Arial" w:cs="Arial"/>
                <w:sz w:val="22"/>
              </w:rPr>
            </w:pPr>
            <w:r>
              <w:rPr>
                <w:rFonts w:ascii="Arial" w:hAnsi="Arial" w:cs="Arial"/>
                <w:sz w:val="22"/>
              </w:rPr>
              <w:t>1.00 – 4.00pm</w:t>
            </w:r>
          </w:p>
        </w:tc>
      </w:tr>
      <w:tr w:rsidR="00C712DB" w:rsidTr="005C39AE">
        <w:tc>
          <w:tcPr>
            <w:tcW w:w="1597" w:type="dxa"/>
          </w:tcPr>
          <w:p w:rsidR="00C712DB" w:rsidRDefault="00A31F0A" w:rsidP="005C39AE">
            <w:pPr>
              <w:tabs>
                <w:tab w:val="left" w:pos="7260"/>
              </w:tabs>
              <w:jc w:val="center"/>
              <w:rPr>
                <w:rFonts w:ascii="Arial" w:hAnsi="Arial" w:cs="Arial"/>
                <w:szCs w:val="20"/>
              </w:rPr>
            </w:pPr>
            <w:r>
              <w:rPr>
                <w:rFonts w:ascii="Arial" w:hAnsi="Arial" w:cs="Arial"/>
                <w:szCs w:val="20"/>
              </w:rPr>
              <w:t>02.06.2015</w:t>
            </w:r>
          </w:p>
        </w:tc>
        <w:tc>
          <w:tcPr>
            <w:tcW w:w="3671" w:type="dxa"/>
          </w:tcPr>
          <w:p w:rsidR="00C712DB" w:rsidRDefault="00A31F0A" w:rsidP="00F632B6">
            <w:pPr>
              <w:tabs>
                <w:tab w:val="left" w:pos="7260"/>
              </w:tabs>
              <w:jc w:val="center"/>
              <w:rPr>
                <w:rFonts w:ascii="Arial" w:hAnsi="Arial" w:cs="Arial"/>
                <w:sz w:val="22"/>
              </w:rPr>
            </w:pPr>
            <w:r>
              <w:rPr>
                <w:rFonts w:ascii="Arial" w:hAnsi="Arial" w:cs="Arial"/>
                <w:sz w:val="22"/>
              </w:rPr>
              <w:t xml:space="preserve">Fell walking </w:t>
            </w:r>
          </w:p>
        </w:tc>
        <w:tc>
          <w:tcPr>
            <w:tcW w:w="1697" w:type="dxa"/>
          </w:tcPr>
          <w:p w:rsidR="00C712DB" w:rsidRDefault="00A31F0A" w:rsidP="00F632B6">
            <w:pPr>
              <w:tabs>
                <w:tab w:val="left" w:pos="7260"/>
              </w:tabs>
              <w:jc w:val="center"/>
              <w:rPr>
                <w:rFonts w:ascii="Arial" w:hAnsi="Arial" w:cs="Arial"/>
                <w:sz w:val="22"/>
              </w:rPr>
            </w:pPr>
            <w:r>
              <w:rPr>
                <w:rFonts w:ascii="Arial" w:hAnsi="Arial" w:cs="Arial"/>
                <w:sz w:val="22"/>
              </w:rPr>
              <w:t>Year 2</w:t>
            </w:r>
          </w:p>
        </w:tc>
        <w:tc>
          <w:tcPr>
            <w:tcW w:w="2277" w:type="dxa"/>
          </w:tcPr>
          <w:p w:rsidR="00C712DB" w:rsidRDefault="00A31F0A" w:rsidP="00F632B6">
            <w:pPr>
              <w:tabs>
                <w:tab w:val="left" w:pos="7260"/>
              </w:tabs>
              <w:jc w:val="center"/>
              <w:rPr>
                <w:rFonts w:ascii="Arial" w:hAnsi="Arial" w:cs="Arial"/>
                <w:sz w:val="22"/>
              </w:rPr>
            </w:pPr>
            <w:r>
              <w:rPr>
                <w:rFonts w:ascii="Arial" w:hAnsi="Arial" w:cs="Arial"/>
                <w:sz w:val="22"/>
              </w:rPr>
              <w:t>All day</w:t>
            </w:r>
          </w:p>
        </w:tc>
      </w:tr>
      <w:tr w:rsidR="00C712DB" w:rsidTr="005C39AE">
        <w:tc>
          <w:tcPr>
            <w:tcW w:w="1597" w:type="dxa"/>
          </w:tcPr>
          <w:p w:rsidR="00C712DB" w:rsidRDefault="00A31F0A" w:rsidP="005C39AE">
            <w:pPr>
              <w:tabs>
                <w:tab w:val="left" w:pos="7260"/>
              </w:tabs>
              <w:jc w:val="center"/>
              <w:rPr>
                <w:rFonts w:ascii="Arial" w:hAnsi="Arial" w:cs="Arial"/>
                <w:szCs w:val="20"/>
              </w:rPr>
            </w:pPr>
            <w:r>
              <w:rPr>
                <w:rFonts w:ascii="Arial" w:hAnsi="Arial" w:cs="Arial"/>
                <w:szCs w:val="20"/>
              </w:rPr>
              <w:t>04.06.2015</w:t>
            </w:r>
          </w:p>
        </w:tc>
        <w:tc>
          <w:tcPr>
            <w:tcW w:w="3671" w:type="dxa"/>
          </w:tcPr>
          <w:p w:rsidR="00C712DB" w:rsidRDefault="00A31F0A" w:rsidP="00F632B6">
            <w:pPr>
              <w:tabs>
                <w:tab w:val="left" w:pos="7260"/>
              </w:tabs>
              <w:jc w:val="center"/>
              <w:rPr>
                <w:rFonts w:ascii="Arial" w:hAnsi="Arial" w:cs="Arial"/>
                <w:sz w:val="22"/>
              </w:rPr>
            </w:pPr>
            <w:r>
              <w:rPr>
                <w:rFonts w:ascii="Arial" w:hAnsi="Arial" w:cs="Arial"/>
                <w:sz w:val="22"/>
              </w:rPr>
              <w:t>Fell walking</w:t>
            </w:r>
          </w:p>
        </w:tc>
        <w:tc>
          <w:tcPr>
            <w:tcW w:w="1697" w:type="dxa"/>
          </w:tcPr>
          <w:p w:rsidR="00C712DB" w:rsidRDefault="00A31F0A" w:rsidP="00F632B6">
            <w:pPr>
              <w:tabs>
                <w:tab w:val="left" w:pos="7260"/>
              </w:tabs>
              <w:jc w:val="center"/>
              <w:rPr>
                <w:rFonts w:ascii="Arial" w:hAnsi="Arial" w:cs="Arial"/>
                <w:sz w:val="22"/>
              </w:rPr>
            </w:pPr>
            <w:r>
              <w:rPr>
                <w:rFonts w:ascii="Arial" w:hAnsi="Arial" w:cs="Arial"/>
                <w:sz w:val="22"/>
              </w:rPr>
              <w:t>Year 2</w:t>
            </w:r>
          </w:p>
        </w:tc>
        <w:tc>
          <w:tcPr>
            <w:tcW w:w="2277" w:type="dxa"/>
          </w:tcPr>
          <w:p w:rsidR="00C712DB" w:rsidRDefault="00A31F0A" w:rsidP="00F632B6">
            <w:pPr>
              <w:tabs>
                <w:tab w:val="left" w:pos="7260"/>
              </w:tabs>
              <w:jc w:val="center"/>
              <w:rPr>
                <w:rFonts w:ascii="Arial" w:hAnsi="Arial" w:cs="Arial"/>
                <w:sz w:val="22"/>
              </w:rPr>
            </w:pPr>
            <w:r>
              <w:rPr>
                <w:rFonts w:ascii="Arial" w:hAnsi="Arial" w:cs="Arial"/>
                <w:sz w:val="22"/>
              </w:rPr>
              <w:t>All day</w:t>
            </w:r>
          </w:p>
        </w:tc>
      </w:tr>
      <w:tr w:rsidR="00C712DB" w:rsidTr="005C39AE">
        <w:tc>
          <w:tcPr>
            <w:tcW w:w="1597" w:type="dxa"/>
          </w:tcPr>
          <w:p w:rsidR="00C712DB" w:rsidRDefault="00A31F0A" w:rsidP="005C39AE">
            <w:pPr>
              <w:tabs>
                <w:tab w:val="left" w:pos="7260"/>
              </w:tabs>
              <w:jc w:val="center"/>
              <w:rPr>
                <w:rFonts w:ascii="Arial" w:hAnsi="Arial" w:cs="Arial"/>
                <w:szCs w:val="20"/>
              </w:rPr>
            </w:pPr>
            <w:r>
              <w:rPr>
                <w:rFonts w:ascii="Arial" w:hAnsi="Arial" w:cs="Arial"/>
                <w:szCs w:val="20"/>
              </w:rPr>
              <w:t>05.06.2015</w:t>
            </w:r>
          </w:p>
        </w:tc>
        <w:tc>
          <w:tcPr>
            <w:tcW w:w="3671" w:type="dxa"/>
          </w:tcPr>
          <w:p w:rsidR="00C712DB" w:rsidRDefault="00A31F0A" w:rsidP="00F632B6">
            <w:pPr>
              <w:tabs>
                <w:tab w:val="left" w:pos="7260"/>
              </w:tabs>
              <w:jc w:val="center"/>
              <w:rPr>
                <w:rFonts w:ascii="Arial" w:hAnsi="Arial" w:cs="Arial"/>
                <w:sz w:val="22"/>
              </w:rPr>
            </w:pPr>
            <w:r>
              <w:rPr>
                <w:rFonts w:ascii="Arial" w:hAnsi="Arial" w:cs="Arial"/>
                <w:sz w:val="22"/>
              </w:rPr>
              <w:t>Wear it Wild Day for WWF</w:t>
            </w:r>
          </w:p>
        </w:tc>
        <w:tc>
          <w:tcPr>
            <w:tcW w:w="1697" w:type="dxa"/>
          </w:tcPr>
          <w:p w:rsidR="00C712DB" w:rsidRDefault="00A31F0A" w:rsidP="00F632B6">
            <w:pPr>
              <w:tabs>
                <w:tab w:val="left" w:pos="7260"/>
              </w:tabs>
              <w:jc w:val="center"/>
              <w:rPr>
                <w:rFonts w:ascii="Arial" w:hAnsi="Arial" w:cs="Arial"/>
                <w:sz w:val="22"/>
              </w:rPr>
            </w:pPr>
            <w:r>
              <w:rPr>
                <w:rFonts w:ascii="Arial" w:hAnsi="Arial" w:cs="Arial"/>
                <w:sz w:val="22"/>
              </w:rPr>
              <w:t>Whole school</w:t>
            </w:r>
          </w:p>
        </w:tc>
        <w:tc>
          <w:tcPr>
            <w:tcW w:w="2277" w:type="dxa"/>
          </w:tcPr>
          <w:p w:rsidR="00C712DB" w:rsidRDefault="00A31F0A" w:rsidP="00F632B6">
            <w:pPr>
              <w:tabs>
                <w:tab w:val="left" w:pos="7260"/>
              </w:tabs>
              <w:jc w:val="center"/>
              <w:rPr>
                <w:rFonts w:ascii="Arial" w:hAnsi="Arial" w:cs="Arial"/>
                <w:sz w:val="22"/>
              </w:rPr>
            </w:pPr>
            <w:r>
              <w:rPr>
                <w:rFonts w:ascii="Arial" w:hAnsi="Arial" w:cs="Arial"/>
                <w:sz w:val="22"/>
              </w:rPr>
              <w:t>All day</w:t>
            </w:r>
          </w:p>
        </w:tc>
      </w:tr>
      <w:tr w:rsidR="00C712DB" w:rsidTr="005C39AE">
        <w:tc>
          <w:tcPr>
            <w:tcW w:w="1597" w:type="dxa"/>
          </w:tcPr>
          <w:p w:rsidR="00C712DB" w:rsidRDefault="00C712DB" w:rsidP="005C39AE">
            <w:pPr>
              <w:tabs>
                <w:tab w:val="left" w:pos="7260"/>
              </w:tabs>
              <w:jc w:val="center"/>
              <w:rPr>
                <w:rFonts w:ascii="Arial" w:hAnsi="Arial" w:cs="Arial"/>
                <w:szCs w:val="20"/>
              </w:rPr>
            </w:pPr>
          </w:p>
        </w:tc>
        <w:tc>
          <w:tcPr>
            <w:tcW w:w="3671" w:type="dxa"/>
          </w:tcPr>
          <w:p w:rsidR="00C712DB" w:rsidRDefault="00A31F0A" w:rsidP="00F632B6">
            <w:pPr>
              <w:tabs>
                <w:tab w:val="left" w:pos="7260"/>
              </w:tabs>
              <w:jc w:val="center"/>
              <w:rPr>
                <w:rFonts w:ascii="Arial" w:hAnsi="Arial" w:cs="Arial"/>
                <w:sz w:val="22"/>
              </w:rPr>
            </w:pPr>
            <w:r>
              <w:rPr>
                <w:rFonts w:ascii="Arial" w:hAnsi="Arial" w:cs="Arial"/>
                <w:sz w:val="22"/>
              </w:rPr>
              <w:t>Stick Man at The Forum</w:t>
            </w:r>
          </w:p>
        </w:tc>
        <w:tc>
          <w:tcPr>
            <w:tcW w:w="1697" w:type="dxa"/>
          </w:tcPr>
          <w:p w:rsidR="00C712DB" w:rsidRDefault="00A31F0A" w:rsidP="00F632B6">
            <w:pPr>
              <w:tabs>
                <w:tab w:val="left" w:pos="7260"/>
              </w:tabs>
              <w:jc w:val="center"/>
              <w:rPr>
                <w:rFonts w:ascii="Arial" w:hAnsi="Arial" w:cs="Arial"/>
                <w:sz w:val="22"/>
              </w:rPr>
            </w:pPr>
            <w:r>
              <w:rPr>
                <w:rFonts w:ascii="Arial" w:hAnsi="Arial" w:cs="Arial"/>
                <w:sz w:val="22"/>
              </w:rPr>
              <w:t>Years 2 and 3</w:t>
            </w:r>
          </w:p>
        </w:tc>
        <w:tc>
          <w:tcPr>
            <w:tcW w:w="2277" w:type="dxa"/>
          </w:tcPr>
          <w:p w:rsidR="00C712DB" w:rsidRDefault="00A31F0A" w:rsidP="00F632B6">
            <w:pPr>
              <w:tabs>
                <w:tab w:val="left" w:pos="7260"/>
              </w:tabs>
              <w:jc w:val="center"/>
              <w:rPr>
                <w:rFonts w:ascii="Arial" w:hAnsi="Arial" w:cs="Arial"/>
                <w:sz w:val="22"/>
              </w:rPr>
            </w:pPr>
            <w:r>
              <w:rPr>
                <w:rFonts w:ascii="Arial" w:hAnsi="Arial" w:cs="Arial"/>
                <w:sz w:val="22"/>
              </w:rPr>
              <w:t>Afternoon</w:t>
            </w:r>
          </w:p>
        </w:tc>
      </w:tr>
      <w:tr w:rsidR="00C712DB" w:rsidTr="005C39AE">
        <w:tc>
          <w:tcPr>
            <w:tcW w:w="1597" w:type="dxa"/>
          </w:tcPr>
          <w:p w:rsidR="00C712DB" w:rsidRDefault="001101FE" w:rsidP="005C39AE">
            <w:pPr>
              <w:tabs>
                <w:tab w:val="left" w:pos="7260"/>
              </w:tabs>
              <w:jc w:val="center"/>
              <w:rPr>
                <w:rFonts w:ascii="Arial" w:hAnsi="Arial" w:cs="Arial"/>
                <w:szCs w:val="20"/>
              </w:rPr>
            </w:pPr>
            <w:r>
              <w:rPr>
                <w:rFonts w:ascii="Arial" w:hAnsi="Arial" w:cs="Arial"/>
                <w:szCs w:val="20"/>
              </w:rPr>
              <w:t>12.06.2015</w:t>
            </w: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Visit to Furness Academy</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5</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Morning</w:t>
            </w:r>
          </w:p>
        </w:tc>
      </w:tr>
      <w:tr w:rsidR="00C712DB" w:rsidTr="005C39AE">
        <w:tc>
          <w:tcPr>
            <w:tcW w:w="1597" w:type="dxa"/>
          </w:tcPr>
          <w:p w:rsidR="00C712DB" w:rsidRDefault="00C712DB" w:rsidP="005C39AE">
            <w:pPr>
              <w:tabs>
                <w:tab w:val="left" w:pos="7260"/>
              </w:tabs>
              <w:jc w:val="center"/>
              <w:rPr>
                <w:rFonts w:ascii="Arial" w:hAnsi="Arial" w:cs="Arial"/>
                <w:szCs w:val="20"/>
              </w:rPr>
            </w:pP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Minecraft workshops</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4</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All day</w:t>
            </w:r>
          </w:p>
        </w:tc>
      </w:tr>
      <w:tr w:rsidR="00C712DB" w:rsidTr="005C39AE">
        <w:tc>
          <w:tcPr>
            <w:tcW w:w="1597" w:type="dxa"/>
          </w:tcPr>
          <w:p w:rsidR="00C712DB" w:rsidRDefault="00C712DB" w:rsidP="005C39AE">
            <w:pPr>
              <w:tabs>
                <w:tab w:val="left" w:pos="7260"/>
              </w:tabs>
              <w:jc w:val="center"/>
              <w:rPr>
                <w:rFonts w:ascii="Arial" w:hAnsi="Arial" w:cs="Arial"/>
                <w:szCs w:val="20"/>
              </w:rPr>
            </w:pP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The Big First Aid lesson</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3, 5 &amp; 6</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2.00pm</w:t>
            </w:r>
          </w:p>
        </w:tc>
      </w:tr>
      <w:tr w:rsidR="00C712DB" w:rsidTr="005C39AE">
        <w:tc>
          <w:tcPr>
            <w:tcW w:w="1597" w:type="dxa"/>
          </w:tcPr>
          <w:p w:rsidR="00C712DB" w:rsidRDefault="00C712DB" w:rsidP="005C39AE">
            <w:pPr>
              <w:tabs>
                <w:tab w:val="left" w:pos="7260"/>
              </w:tabs>
              <w:jc w:val="center"/>
              <w:rPr>
                <w:rFonts w:ascii="Arial" w:hAnsi="Arial" w:cs="Arial"/>
                <w:szCs w:val="20"/>
              </w:rPr>
            </w:pP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Class assembly</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2</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2.45pm</w:t>
            </w:r>
          </w:p>
        </w:tc>
      </w:tr>
      <w:tr w:rsidR="00C712DB" w:rsidTr="005C39AE">
        <w:tc>
          <w:tcPr>
            <w:tcW w:w="1597" w:type="dxa"/>
          </w:tcPr>
          <w:p w:rsidR="00C712DB" w:rsidRDefault="001101FE" w:rsidP="005C39AE">
            <w:pPr>
              <w:tabs>
                <w:tab w:val="left" w:pos="7260"/>
              </w:tabs>
              <w:jc w:val="center"/>
              <w:rPr>
                <w:rFonts w:ascii="Arial" w:hAnsi="Arial" w:cs="Arial"/>
                <w:szCs w:val="20"/>
              </w:rPr>
            </w:pPr>
            <w:r>
              <w:rPr>
                <w:rFonts w:ascii="Arial" w:hAnsi="Arial" w:cs="Arial"/>
                <w:szCs w:val="20"/>
              </w:rPr>
              <w:t>16.06.2015</w:t>
            </w: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Visit to Leighton Moss</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2</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All day</w:t>
            </w:r>
          </w:p>
        </w:tc>
      </w:tr>
      <w:tr w:rsidR="00C712DB" w:rsidTr="005C39AE">
        <w:tc>
          <w:tcPr>
            <w:tcW w:w="1597" w:type="dxa"/>
          </w:tcPr>
          <w:p w:rsidR="00C712DB" w:rsidRDefault="001101FE" w:rsidP="005C39AE">
            <w:pPr>
              <w:tabs>
                <w:tab w:val="left" w:pos="7260"/>
              </w:tabs>
              <w:jc w:val="center"/>
              <w:rPr>
                <w:rFonts w:ascii="Arial" w:hAnsi="Arial" w:cs="Arial"/>
                <w:szCs w:val="20"/>
              </w:rPr>
            </w:pPr>
            <w:r>
              <w:rPr>
                <w:rFonts w:ascii="Arial" w:hAnsi="Arial" w:cs="Arial"/>
                <w:szCs w:val="20"/>
              </w:rPr>
              <w:t>18.06.2015</w:t>
            </w: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Treasure Island Performance</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5</w:t>
            </w:r>
          </w:p>
        </w:tc>
        <w:tc>
          <w:tcPr>
            <w:tcW w:w="2277" w:type="dxa"/>
          </w:tcPr>
          <w:p w:rsidR="00C712DB" w:rsidRDefault="001101FE" w:rsidP="00F632B6">
            <w:pPr>
              <w:tabs>
                <w:tab w:val="left" w:pos="7260"/>
              </w:tabs>
              <w:jc w:val="center"/>
              <w:rPr>
                <w:rFonts w:ascii="Arial" w:hAnsi="Arial" w:cs="Arial"/>
                <w:sz w:val="22"/>
              </w:rPr>
            </w:pPr>
            <w:r>
              <w:rPr>
                <w:rFonts w:ascii="Arial" w:hAnsi="Arial" w:cs="Arial"/>
                <w:sz w:val="22"/>
              </w:rPr>
              <w:t>5.00pm</w:t>
            </w:r>
          </w:p>
        </w:tc>
      </w:tr>
      <w:tr w:rsidR="00C712DB" w:rsidTr="005C39AE">
        <w:tc>
          <w:tcPr>
            <w:tcW w:w="1597" w:type="dxa"/>
          </w:tcPr>
          <w:p w:rsidR="00C712DB" w:rsidRDefault="001101FE" w:rsidP="005C39AE">
            <w:pPr>
              <w:tabs>
                <w:tab w:val="left" w:pos="7260"/>
              </w:tabs>
              <w:jc w:val="center"/>
              <w:rPr>
                <w:rFonts w:ascii="Arial" w:hAnsi="Arial" w:cs="Arial"/>
                <w:szCs w:val="20"/>
              </w:rPr>
            </w:pPr>
            <w:r>
              <w:rPr>
                <w:rFonts w:ascii="Arial" w:hAnsi="Arial" w:cs="Arial"/>
                <w:szCs w:val="20"/>
              </w:rPr>
              <w:t>19.06.2015</w:t>
            </w:r>
          </w:p>
        </w:tc>
        <w:tc>
          <w:tcPr>
            <w:tcW w:w="3671" w:type="dxa"/>
          </w:tcPr>
          <w:p w:rsidR="00C712DB" w:rsidRDefault="001101FE" w:rsidP="00F632B6">
            <w:pPr>
              <w:tabs>
                <w:tab w:val="left" w:pos="7260"/>
              </w:tabs>
              <w:jc w:val="center"/>
              <w:rPr>
                <w:rFonts w:ascii="Arial" w:hAnsi="Arial" w:cs="Arial"/>
                <w:sz w:val="22"/>
              </w:rPr>
            </w:pPr>
            <w:r>
              <w:rPr>
                <w:rFonts w:ascii="Arial" w:hAnsi="Arial" w:cs="Arial"/>
                <w:sz w:val="22"/>
              </w:rPr>
              <w:t>Treasure Island Performance</w:t>
            </w:r>
          </w:p>
        </w:tc>
        <w:tc>
          <w:tcPr>
            <w:tcW w:w="1697" w:type="dxa"/>
          </w:tcPr>
          <w:p w:rsidR="00C712DB" w:rsidRDefault="001101FE" w:rsidP="00F632B6">
            <w:pPr>
              <w:tabs>
                <w:tab w:val="left" w:pos="7260"/>
              </w:tabs>
              <w:jc w:val="center"/>
              <w:rPr>
                <w:rFonts w:ascii="Arial" w:hAnsi="Arial" w:cs="Arial"/>
                <w:sz w:val="22"/>
              </w:rPr>
            </w:pPr>
            <w:r>
              <w:rPr>
                <w:rFonts w:ascii="Arial" w:hAnsi="Arial" w:cs="Arial"/>
                <w:sz w:val="22"/>
              </w:rPr>
              <w:t>Year 5</w:t>
            </w:r>
          </w:p>
        </w:tc>
        <w:tc>
          <w:tcPr>
            <w:tcW w:w="2277" w:type="dxa"/>
          </w:tcPr>
          <w:p w:rsidR="00C712DB" w:rsidRDefault="000F17D5" w:rsidP="00F632B6">
            <w:pPr>
              <w:tabs>
                <w:tab w:val="left" w:pos="7260"/>
              </w:tabs>
              <w:jc w:val="center"/>
              <w:rPr>
                <w:rFonts w:ascii="Arial" w:hAnsi="Arial" w:cs="Arial"/>
                <w:sz w:val="22"/>
              </w:rPr>
            </w:pPr>
            <w:r>
              <w:rPr>
                <w:rFonts w:ascii="Arial" w:hAnsi="Arial" w:cs="Arial"/>
                <w:sz w:val="22"/>
              </w:rPr>
              <w:t>2.30pm</w:t>
            </w:r>
          </w:p>
        </w:tc>
      </w:tr>
      <w:tr w:rsidR="00C712DB" w:rsidTr="005C39AE">
        <w:tc>
          <w:tcPr>
            <w:tcW w:w="1597" w:type="dxa"/>
          </w:tcPr>
          <w:p w:rsidR="00C712DB" w:rsidRDefault="000F17D5" w:rsidP="000F17D5">
            <w:pPr>
              <w:tabs>
                <w:tab w:val="left" w:pos="7260"/>
              </w:tabs>
              <w:jc w:val="center"/>
              <w:rPr>
                <w:rFonts w:ascii="Arial" w:hAnsi="Arial" w:cs="Arial"/>
                <w:szCs w:val="20"/>
              </w:rPr>
            </w:pPr>
            <w:r>
              <w:rPr>
                <w:rFonts w:ascii="Arial" w:hAnsi="Arial" w:cs="Arial"/>
                <w:szCs w:val="20"/>
              </w:rPr>
              <w:t>23–25.06.2015</w:t>
            </w:r>
          </w:p>
        </w:tc>
        <w:tc>
          <w:tcPr>
            <w:tcW w:w="3671" w:type="dxa"/>
          </w:tcPr>
          <w:p w:rsidR="00C712DB" w:rsidRDefault="000F17D5" w:rsidP="00F632B6">
            <w:pPr>
              <w:tabs>
                <w:tab w:val="left" w:pos="7260"/>
              </w:tabs>
              <w:jc w:val="center"/>
              <w:rPr>
                <w:rFonts w:ascii="Arial" w:hAnsi="Arial" w:cs="Arial"/>
                <w:sz w:val="22"/>
              </w:rPr>
            </w:pPr>
            <w:r>
              <w:rPr>
                <w:rFonts w:ascii="Arial" w:hAnsi="Arial" w:cs="Arial"/>
                <w:sz w:val="22"/>
              </w:rPr>
              <w:t>Manchester Residential</w:t>
            </w:r>
          </w:p>
        </w:tc>
        <w:tc>
          <w:tcPr>
            <w:tcW w:w="1697" w:type="dxa"/>
          </w:tcPr>
          <w:p w:rsidR="00C712DB" w:rsidRDefault="000F17D5" w:rsidP="00F632B6">
            <w:pPr>
              <w:tabs>
                <w:tab w:val="left" w:pos="7260"/>
              </w:tabs>
              <w:jc w:val="center"/>
              <w:rPr>
                <w:rFonts w:ascii="Arial" w:hAnsi="Arial" w:cs="Arial"/>
                <w:sz w:val="22"/>
              </w:rPr>
            </w:pPr>
            <w:r>
              <w:rPr>
                <w:rFonts w:ascii="Arial" w:hAnsi="Arial" w:cs="Arial"/>
                <w:sz w:val="22"/>
              </w:rPr>
              <w:t>Year 6</w:t>
            </w:r>
          </w:p>
        </w:tc>
        <w:tc>
          <w:tcPr>
            <w:tcW w:w="2277" w:type="dxa"/>
          </w:tcPr>
          <w:p w:rsidR="00C712DB" w:rsidRDefault="000F17D5" w:rsidP="00F632B6">
            <w:pPr>
              <w:tabs>
                <w:tab w:val="left" w:pos="7260"/>
              </w:tabs>
              <w:jc w:val="center"/>
              <w:rPr>
                <w:rFonts w:ascii="Arial" w:hAnsi="Arial" w:cs="Arial"/>
                <w:sz w:val="22"/>
              </w:rPr>
            </w:pPr>
            <w:r>
              <w:rPr>
                <w:rFonts w:ascii="Arial" w:hAnsi="Arial" w:cs="Arial"/>
                <w:sz w:val="22"/>
              </w:rPr>
              <w:t>3 days</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26.06.2015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Key Stage 1 Sports</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N – y2</w:t>
            </w:r>
          </w:p>
        </w:tc>
        <w:tc>
          <w:tcPr>
            <w:tcW w:w="2277" w:type="dxa"/>
          </w:tcPr>
          <w:p w:rsidR="000F17D5" w:rsidRDefault="000F17D5" w:rsidP="00F632B6">
            <w:pPr>
              <w:tabs>
                <w:tab w:val="left" w:pos="7260"/>
              </w:tabs>
              <w:jc w:val="center"/>
              <w:rPr>
                <w:rFonts w:ascii="Arial" w:hAnsi="Arial" w:cs="Arial"/>
                <w:sz w:val="22"/>
              </w:rPr>
            </w:pPr>
            <w:r>
              <w:rPr>
                <w:rFonts w:ascii="Arial" w:hAnsi="Arial" w:cs="Arial"/>
                <w:sz w:val="22"/>
              </w:rPr>
              <w:t>1.00-3.00pm</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29/30.06.2015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Secondary Transition days</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Year 6</w:t>
            </w:r>
          </w:p>
        </w:tc>
        <w:tc>
          <w:tcPr>
            <w:tcW w:w="2277" w:type="dxa"/>
          </w:tcPr>
          <w:p w:rsidR="000F17D5" w:rsidRDefault="000F17D5" w:rsidP="00F632B6">
            <w:pPr>
              <w:tabs>
                <w:tab w:val="left" w:pos="7260"/>
              </w:tabs>
              <w:jc w:val="center"/>
              <w:rPr>
                <w:rFonts w:ascii="Arial" w:hAnsi="Arial" w:cs="Arial"/>
                <w:sz w:val="22"/>
              </w:rPr>
            </w:pPr>
            <w:r>
              <w:rPr>
                <w:rFonts w:ascii="Arial" w:hAnsi="Arial" w:cs="Arial"/>
                <w:sz w:val="22"/>
              </w:rPr>
              <w:t>2 days</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01.07.2015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Barhaugh Hall Residential</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Year 4</w:t>
            </w:r>
          </w:p>
        </w:tc>
        <w:tc>
          <w:tcPr>
            <w:tcW w:w="2277" w:type="dxa"/>
          </w:tcPr>
          <w:p w:rsidR="000F17D5" w:rsidRDefault="000F17D5" w:rsidP="00F632B6">
            <w:pPr>
              <w:tabs>
                <w:tab w:val="left" w:pos="7260"/>
              </w:tabs>
              <w:jc w:val="center"/>
              <w:rPr>
                <w:rFonts w:ascii="Arial" w:hAnsi="Arial" w:cs="Arial"/>
                <w:sz w:val="22"/>
              </w:rPr>
            </w:pPr>
            <w:r>
              <w:rPr>
                <w:rFonts w:ascii="Arial" w:hAnsi="Arial" w:cs="Arial"/>
                <w:sz w:val="22"/>
              </w:rPr>
              <w:t>3 days</w:t>
            </w:r>
          </w:p>
        </w:tc>
      </w:tr>
      <w:tr w:rsidR="000F17D5" w:rsidTr="005C39AE">
        <w:tc>
          <w:tcPr>
            <w:tcW w:w="1597" w:type="dxa"/>
          </w:tcPr>
          <w:p w:rsidR="000F17D5" w:rsidRDefault="000F17D5" w:rsidP="000F17D5">
            <w:pPr>
              <w:tabs>
                <w:tab w:val="left" w:pos="7260"/>
              </w:tabs>
              <w:jc w:val="center"/>
              <w:rPr>
                <w:rFonts w:ascii="Arial" w:hAnsi="Arial" w:cs="Arial"/>
                <w:szCs w:val="20"/>
              </w:rPr>
            </w:pP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Visit to Leighton Hall</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Year 1</w:t>
            </w:r>
          </w:p>
        </w:tc>
        <w:tc>
          <w:tcPr>
            <w:tcW w:w="2277" w:type="dxa"/>
          </w:tcPr>
          <w:p w:rsidR="000F17D5" w:rsidRDefault="000F17D5" w:rsidP="00F632B6">
            <w:pPr>
              <w:tabs>
                <w:tab w:val="left" w:pos="7260"/>
              </w:tabs>
              <w:jc w:val="center"/>
              <w:rPr>
                <w:rFonts w:ascii="Arial" w:hAnsi="Arial" w:cs="Arial"/>
                <w:sz w:val="22"/>
              </w:rPr>
            </w:pPr>
            <w:r>
              <w:rPr>
                <w:rFonts w:ascii="Arial" w:hAnsi="Arial" w:cs="Arial"/>
                <w:sz w:val="22"/>
              </w:rPr>
              <w:t>All day</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03.07.2015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Be Seen in Green day</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All</w:t>
            </w:r>
          </w:p>
        </w:tc>
        <w:tc>
          <w:tcPr>
            <w:tcW w:w="2277" w:type="dxa"/>
          </w:tcPr>
          <w:p w:rsidR="000F17D5" w:rsidRDefault="000F17D5" w:rsidP="00F632B6">
            <w:pPr>
              <w:tabs>
                <w:tab w:val="left" w:pos="7260"/>
              </w:tabs>
              <w:jc w:val="center"/>
              <w:rPr>
                <w:rFonts w:ascii="Arial" w:hAnsi="Arial" w:cs="Arial"/>
                <w:sz w:val="22"/>
              </w:rPr>
            </w:pPr>
            <w:r>
              <w:rPr>
                <w:rFonts w:ascii="Arial" w:hAnsi="Arial" w:cs="Arial"/>
                <w:sz w:val="22"/>
              </w:rPr>
              <w:t>All day</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09.07.2015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Key Stage 2 Sports</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Years 3-6</w:t>
            </w:r>
          </w:p>
        </w:tc>
        <w:tc>
          <w:tcPr>
            <w:tcW w:w="2277" w:type="dxa"/>
          </w:tcPr>
          <w:p w:rsidR="000F17D5" w:rsidRDefault="000F17D5" w:rsidP="000F17D5">
            <w:pPr>
              <w:tabs>
                <w:tab w:val="left" w:pos="7260"/>
              </w:tabs>
              <w:jc w:val="center"/>
              <w:rPr>
                <w:rFonts w:ascii="Arial" w:hAnsi="Arial" w:cs="Arial"/>
                <w:sz w:val="22"/>
              </w:rPr>
            </w:pPr>
            <w:r>
              <w:rPr>
                <w:rFonts w:ascii="Arial" w:hAnsi="Arial" w:cs="Arial"/>
                <w:sz w:val="22"/>
              </w:rPr>
              <w:t>1.00-3.15pm</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10.07.2015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Sleeping with the sharks</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Year 5</w:t>
            </w:r>
          </w:p>
        </w:tc>
        <w:tc>
          <w:tcPr>
            <w:tcW w:w="2277" w:type="dxa"/>
          </w:tcPr>
          <w:p w:rsidR="000F17D5" w:rsidRDefault="000F17D5" w:rsidP="000F17D5">
            <w:pPr>
              <w:tabs>
                <w:tab w:val="left" w:pos="7260"/>
              </w:tabs>
              <w:jc w:val="center"/>
              <w:rPr>
                <w:rFonts w:ascii="Arial" w:hAnsi="Arial" w:cs="Arial"/>
                <w:sz w:val="22"/>
              </w:rPr>
            </w:pPr>
            <w:r>
              <w:rPr>
                <w:rFonts w:ascii="Arial" w:hAnsi="Arial" w:cs="Arial"/>
                <w:sz w:val="22"/>
              </w:rPr>
              <w:t>Overnight</w:t>
            </w:r>
          </w:p>
        </w:tc>
      </w:tr>
      <w:tr w:rsidR="000F17D5" w:rsidTr="005C39AE">
        <w:tc>
          <w:tcPr>
            <w:tcW w:w="1597" w:type="dxa"/>
          </w:tcPr>
          <w:p w:rsidR="000F17D5" w:rsidRDefault="000F17D5" w:rsidP="000F17D5">
            <w:pPr>
              <w:tabs>
                <w:tab w:val="left" w:pos="7260"/>
              </w:tabs>
              <w:jc w:val="center"/>
              <w:rPr>
                <w:rFonts w:ascii="Arial" w:hAnsi="Arial" w:cs="Arial"/>
                <w:szCs w:val="20"/>
              </w:rPr>
            </w:pPr>
            <w:r>
              <w:rPr>
                <w:rFonts w:ascii="Arial" w:hAnsi="Arial" w:cs="Arial"/>
                <w:szCs w:val="20"/>
              </w:rPr>
              <w:t>15.07.2015</w:t>
            </w:r>
          </w:p>
        </w:tc>
        <w:tc>
          <w:tcPr>
            <w:tcW w:w="3671" w:type="dxa"/>
          </w:tcPr>
          <w:p w:rsidR="000F17D5" w:rsidRDefault="000F17D5" w:rsidP="00F632B6">
            <w:pPr>
              <w:tabs>
                <w:tab w:val="left" w:pos="7260"/>
              </w:tabs>
              <w:jc w:val="center"/>
              <w:rPr>
                <w:rFonts w:ascii="Arial" w:hAnsi="Arial" w:cs="Arial"/>
                <w:sz w:val="22"/>
              </w:rPr>
            </w:pPr>
            <w:r>
              <w:rPr>
                <w:rFonts w:ascii="Arial" w:hAnsi="Arial" w:cs="Arial"/>
                <w:sz w:val="22"/>
              </w:rPr>
              <w:t>Roller Skating Disco day</w:t>
            </w:r>
          </w:p>
        </w:tc>
        <w:tc>
          <w:tcPr>
            <w:tcW w:w="1697" w:type="dxa"/>
          </w:tcPr>
          <w:p w:rsidR="000F17D5" w:rsidRDefault="000F17D5" w:rsidP="00F632B6">
            <w:pPr>
              <w:tabs>
                <w:tab w:val="left" w:pos="7260"/>
              </w:tabs>
              <w:jc w:val="center"/>
              <w:rPr>
                <w:rFonts w:ascii="Arial" w:hAnsi="Arial" w:cs="Arial"/>
                <w:sz w:val="22"/>
              </w:rPr>
            </w:pPr>
            <w:r>
              <w:rPr>
                <w:rFonts w:ascii="Arial" w:hAnsi="Arial" w:cs="Arial"/>
                <w:sz w:val="22"/>
              </w:rPr>
              <w:t>All</w:t>
            </w:r>
          </w:p>
        </w:tc>
        <w:tc>
          <w:tcPr>
            <w:tcW w:w="2277" w:type="dxa"/>
          </w:tcPr>
          <w:p w:rsidR="000F17D5" w:rsidRDefault="00C8030C" w:rsidP="000F17D5">
            <w:pPr>
              <w:tabs>
                <w:tab w:val="left" w:pos="7260"/>
              </w:tabs>
              <w:jc w:val="center"/>
              <w:rPr>
                <w:rFonts w:ascii="Arial" w:hAnsi="Arial" w:cs="Arial"/>
                <w:sz w:val="22"/>
              </w:rPr>
            </w:pPr>
            <w:r>
              <w:rPr>
                <w:rFonts w:ascii="Arial" w:hAnsi="Arial" w:cs="Arial"/>
                <w:sz w:val="22"/>
              </w:rPr>
              <w:t>All day</w:t>
            </w:r>
          </w:p>
        </w:tc>
      </w:tr>
      <w:tr w:rsidR="00C8030C" w:rsidTr="005C39AE">
        <w:tc>
          <w:tcPr>
            <w:tcW w:w="1597" w:type="dxa"/>
          </w:tcPr>
          <w:p w:rsidR="00C8030C" w:rsidRDefault="00C8030C" w:rsidP="000F17D5">
            <w:pPr>
              <w:tabs>
                <w:tab w:val="left" w:pos="7260"/>
              </w:tabs>
              <w:jc w:val="center"/>
              <w:rPr>
                <w:rFonts w:ascii="Arial" w:hAnsi="Arial" w:cs="Arial"/>
                <w:szCs w:val="20"/>
              </w:rPr>
            </w:pPr>
            <w:r>
              <w:rPr>
                <w:rFonts w:ascii="Arial" w:hAnsi="Arial" w:cs="Arial"/>
                <w:szCs w:val="20"/>
              </w:rPr>
              <w:t>17.07.2015</w:t>
            </w:r>
          </w:p>
        </w:tc>
        <w:tc>
          <w:tcPr>
            <w:tcW w:w="3671" w:type="dxa"/>
          </w:tcPr>
          <w:p w:rsidR="00C8030C" w:rsidRDefault="00C8030C" w:rsidP="00F632B6">
            <w:pPr>
              <w:tabs>
                <w:tab w:val="left" w:pos="7260"/>
              </w:tabs>
              <w:jc w:val="center"/>
              <w:rPr>
                <w:rFonts w:ascii="Arial" w:hAnsi="Arial" w:cs="Arial"/>
                <w:sz w:val="22"/>
              </w:rPr>
            </w:pPr>
            <w:r>
              <w:rPr>
                <w:rFonts w:ascii="Arial" w:hAnsi="Arial" w:cs="Arial"/>
                <w:sz w:val="22"/>
              </w:rPr>
              <w:t>Leaver’s Assembly</w:t>
            </w:r>
          </w:p>
        </w:tc>
        <w:tc>
          <w:tcPr>
            <w:tcW w:w="1697" w:type="dxa"/>
          </w:tcPr>
          <w:p w:rsidR="00C8030C" w:rsidRDefault="00C8030C" w:rsidP="00F632B6">
            <w:pPr>
              <w:tabs>
                <w:tab w:val="left" w:pos="7260"/>
              </w:tabs>
              <w:jc w:val="center"/>
              <w:rPr>
                <w:rFonts w:ascii="Arial" w:hAnsi="Arial" w:cs="Arial"/>
                <w:sz w:val="22"/>
              </w:rPr>
            </w:pPr>
            <w:r>
              <w:rPr>
                <w:rFonts w:ascii="Arial" w:hAnsi="Arial" w:cs="Arial"/>
                <w:sz w:val="22"/>
              </w:rPr>
              <w:t>Year 6</w:t>
            </w:r>
          </w:p>
        </w:tc>
        <w:tc>
          <w:tcPr>
            <w:tcW w:w="2277" w:type="dxa"/>
          </w:tcPr>
          <w:p w:rsidR="00C8030C" w:rsidRDefault="00C8030C" w:rsidP="000F17D5">
            <w:pPr>
              <w:tabs>
                <w:tab w:val="left" w:pos="7260"/>
              </w:tabs>
              <w:jc w:val="center"/>
              <w:rPr>
                <w:rFonts w:ascii="Arial" w:hAnsi="Arial" w:cs="Arial"/>
                <w:sz w:val="22"/>
              </w:rPr>
            </w:pPr>
            <w:r>
              <w:rPr>
                <w:rFonts w:ascii="Arial" w:hAnsi="Arial" w:cs="Arial"/>
                <w:sz w:val="22"/>
              </w:rPr>
              <w:t>9.00am</w:t>
            </w:r>
          </w:p>
        </w:tc>
      </w:tr>
      <w:tr w:rsidR="00C8030C" w:rsidTr="005C39AE">
        <w:tc>
          <w:tcPr>
            <w:tcW w:w="1597" w:type="dxa"/>
          </w:tcPr>
          <w:p w:rsidR="00C8030C" w:rsidRDefault="00C8030C" w:rsidP="000F17D5">
            <w:pPr>
              <w:tabs>
                <w:tab w:val="left" w:pos="7260"/>
              </w:tabs>
              <w:jc w:val="center"/>
              <w:rPr>
                <w:rFonts w:ascii="Arial" w:hAnsi="Arial" w:cs="Arial"/>
                <w:szCs w:val="20"/>
              </w:rPr>
            </w:pPr>
          </w:p>
        </w:tc>
        <w:tc>
          <w:tcPr>
            <w:tcW w:w="3671" w:type="dxa"/>
          </w:tcPr>
          <w:p w:rsidR="00C8030C" w:rsidRDefault="00C8030C" w:rsidP="00F632B6">
            <w:pPr>
              <w:tabs>
                <w:tab w:val="left" w:pos="7260"/>
              </w:tabs>
              <w:jc w:val="center"/>
              <w:rPr>
                <w:rFonts w:ascii="Arial" w:hAnsi="Arial" w:cs="Arial"/>
                <w:sz w:val="22"/>
              </w:rPr>
            </w:pPr>
            <w:r>
              <w:rPr>
                <w:rFonts w:ascii="Arial" w:hAnsi="Arial" w:cs="Arial"/>
                <w:sz w:val="22"/>
              </w:rPr>
              <w:t>Break-up for summer holiday</w:t>
            </w:r>
          </w:p>
        </w:tc>
        <w:tc>
          <w:tcPr>
            <w:tcW w:w="1697" w:type="dxa"/>
          </w:tcPr>
          <w:p w:rsidR="00C8030C" w:rsidRDefault="00C8030C" w:rsidP="00F632B6">
            <w:pPr>
              <w:tabs>
                <w:tab w:val="left" w:pos="7260"/>
              </w:tabs>
              <w:jc w:val="center"/>
              <w:rPr>
                <w:rFonts w:ascii="Arial" w:hAnsi="Arial" w:cs="Arial"/>
                <w:sz w:val="22"/>
              </w:rPr>
            </w:pPr>
            <w:r>
              <w:rPr>
                <w:rFonts w:ascii="Arial" w:hAnsi="Arial" w:cs="Arial"/>
                <w:sz w:val="22"/>
              </w:rPr>
              <w:t>All</w:t>
            </w:r>
          </w:p>
        </w:tc>
        <w:tc>
          <w:tcPr>
            <w:tcW w:w="2277" w:type="dxa"/>
          </w:tcPr>
          <w:p w:rsidR="00C8030C" w:rsidRDefault="00C8030C" w:rsidP="000F17D5">
            <w:pPr>
              <w:tabs>
                <w:tab w:val="left" w:pos="7260"/>
              </w:tabs>
              <w:jc w:val="center"/>
              <w:rPr>
                <w:rFonts w:ascii="Arial" w:hAnsi="Arial" w:cs="Arial"/>
                <w:sz w:val="22"/>
              </w:rPr>
            </w:pPr>
            <w:r>
              <w:rPr>
                <w:rFonts w:ascii="Arial" w:hAnsi="Arial" w:cs="Arial"/>
                <w:sz w:val="22"/>
              </w:rPr>
              <w:t>2.00pm</w:t>
            </w:r>
          </w:p>
        </w:tc>
      </w:tr>
      <w:tr w:rsidR="00C8030C" w:rsidTr="00026FC3">
        <w:tc>
          <w:tcPr>
            <w:tcW w:w="9242" w:type="dxa"/>
            <w:gridSpan w:val="4"/>
          </w:tcPr>
          <w:p w:rsidR="00C8030C" w:rsidRDefault="00C8030C" w:rsidP="000F17D5">
            <w:pPr>
              <w:tabs>
                <w:tab w:val="left" w:pos="7260"/>
              </w:tabs>
              <w:jc w:val="center"/>
              <w:rPr>
                <w:rFonts w:ascii="Arial" w:hAnsi="Arial" w:cs="Arial"/>
                <w:sz w:val="22"/>
              </w:rPr>
            </w:pPr>
            <w:r>
              <w:rPr>
                <w:rFonts w:ascii="Arial" w:hAnsi="Arial" w:cs="Arial"/>
                <w:sz w:val="22"/>
              </w:rPr>
              <w:t>Summer holiday</w:t>
            </w:r>
          </w:p>
        </w:tc>
      </w:tr>
      <w:tr w:rsidR="00C8030C" w:rsidTr="005C39AE">
        <w:tc>
          <w:tcPr>
            <w:tcW w:w="1597" w:type="dxa"/>
          </w:tcPr>
          <w:p w:rsidR="00C8030C" w:rsidRDefault="00C8030C" w:rsidP="000F17D5">
            <w:pPr>
              <w:tabs>
                <w:tab w:val="left" w:pos="7260"/>
              </w:tabs>
              <w:jc w:val="center"/>
              <w:rPr>
                <w:rFonts w:ascii="Arial" w:hAnsi="Arial" w:cs="Arial"/>
                <w:szCs w:val="20"/>
              </w:rPr>
            </w:pPr>
            <w:r>
              <w:rPr>
                <w:rFonts w:ascii="Arial" w:hAnsi="Arial" w:cs="Arial"/>
                <w:szCs w:val="20"/>
              </w:rPr>
              <w:t>07.09.2015</w:t>
            </w:r>
          </w:p>
        </w:tc>
        <w:tc>
          <w:tcPr>
            <w:tcW w:w="3671" w:type="dxa"/>
          </w:tcPr>
          <w:p w:rsidR="00C8030C" w:rsidRDefault="00C8030C" w:rsidP="00F632B6">
            <w:pPr>
              <w:tabs>
                <w:tab w:val="left" w:pos="7260"/>
              </w:tabs>
              <w:jc w:val="center"/>
              <w:rPr>
                <w:rFonts w:ascii="Arial" w:hAnsi="Arial" w:cs="Arial"/>
                <w:sz w:val="22"/>
              </w:rPr>
            </w:pPr>
            <w:r>
              <w:rPr>
                <w:rFonts w:ascii="Arial" w:hAnsi="Arial" w:cs="Arial"/>
                <w:sz w:val="22"/>
              </w:rPr>
              <w:t>Autumn term starts</w:t>
            </w:r>
          </w:p>
        </w:tc>
        <w:tc>
          <w:tcPr>
            <w:tcW w:w="1697" w:type="dxa"/>
          </w:tcPr>
          <w:p w:rsidR="00C8030C" w:rsidRDefault="00C8030C" w:rsidP="00F632B6">
            <w:pPr>
              <w:tabs>
                <w:tab w:val="left" w:pos="7260"/>
              </w:tabs>
              <w:jc w:val="center"/>
              <w:rPr>
                <w:rFonts w:ascii="Arial" w:hAnsi="Arial" w:cs="Arial"/>
                <w:sz w:val="22"/>
              </w:rPr>
            </w:pPr>
            <w:r>
              <w:rPr>
                <w:rFonts w:ascii="Arial" w:hAnsi="Arial" w:cs="Arial"/>
                <w:sz w:val="22"/>
              </w:rPr>
              <w:t>All</w:t>
            </w:r>
          </w:p>
        </w:tc>
        <w:tc>
          <w:tcPr>
            <w:tcW w:w="2277" w:type="dxa"/>
          </w:tcPr>
          <w:p w:rsidR="00C8030C" w:rsidRDefault="00C8030C" w:rsidP="000F17D5">
            <w:pPr>
              <w:tabs>
                <w:tab w:val="left" w:pos="7260"/>
              </w:tabs>
              <w:jc w:val="center"/>
              <w:rPr>
                <w:rFonts w:ascii="Arial" w:hAnsi="Arial" w:cs="Arial"/>
                <w:sz w:val="22"/>
              </w:rPr>
            </w:pPr>
            <w:r>
              <w:rPr>
                <w:rFonts w:ascii="Arial" w:hAnsi="Arial" w:cs="Arial"/>
                <w:sz w:val="22"/>
              </w:rPr>
              <w:t>8.45am</w:t>
            </w:r>
          </w:p>
        </w:tc>
      </w:tr>
      <w:tr w:rsidR="00A01F67" w:rsidTr="005C39AE">
        <w:tc>
          <w:tcPr>
            <w:tcW w:w="1597" w:type="dxa"/>
          </w:tcPr>
          <w:p w:rsidR="00A01F67" w:rsidRDefault="00A01F67" w:rsidP="000F17D5">
            <w:pPr>
              <w:tabs>
                <w:tab w:val="left" w:pos="7260"/>
              </w:tabs>
              <w:jc w:val="center"/>
              <w:rPr>
                <w:rFonts w:ascii="Arial" w:hAnsi="Arial" w:cs="Arial"/>
                <w:szCs w:val="20"/>
              </w:rPr>
            </w:pPr>
            <w:r>
              <w:rPr>
                <w:rFonts w:ascii="Arial" w:hAnsi="Arial" w:cs="Arial"/>
                <w:szCs w:val="20"/>
              </w:rPr>
              <w:t>25.09.2015</w:t>
            </w:r>
          </w:p>
        </w:tc>
        <w:tc>
          <w:tcPr>
            <w:tcW w:w="3671" w:type="dxa"/>
          </w:tcPr>
          <w:p w:rsidR="00A01F67" w:rsidRDefault="00A01F67" w:rsidP="00F632B6">
            <w:pPr>
              <w:tabs>
                <w:tab w:val="left" w:pos="7260"/>
              </w:tabs>
              <w:jc w:val="center"/>
              <w:rPr>
                <w:rFonts w:ascii="Arial" w:hAnsi="Arial" w:cs="Arial"/>
                <w:sz w:val="22"/>
              </w:rPr>
            </w:pPr>
            <w:r>
              <w:rPr>
                <w:rFonts w:ascii="Arial" w:hAnsi="Arial" w:cs="Arial"/>
                <w:sz w:val="22"/>
              </w:rPr>
              <w:t>Dahlicious Dress-up day</w:t>
            </w:r>
          </w:p>
        </w:tc>
        <w:tc>
          <w:tcPr>
            <w:tcW w:w="1697" w:type="dxa"/>
          </w:tcPr>
          <w:p w:rsidR="00A01F67" w:rsidRDefault="00A01F67" w:rsidP="00F632B6">
            <w:pPr>
              <w:tabs>
                <w:tab w:val="left" w:pos="7260"/>
              </w:tabs>
              <w:jc w:val="center"/>
              <w:rPr>
                <w:rFonts w:ascii="Arial" w:hAnsi="Arial" w:cs="Arial"/>
                <w:sz w:val="22"/>
              </w:rPr>
            </w:pPr>
            <w:r>
              <w:rPr>
                <w:rFonts w:ascii="Arial" w:hAnsi="Arial" w:cs="Arial"/>
                <w:sz w:val="22"/>
              </w:rPr>
              <w:t>All</w:t>
            </w:r>
          </w:p>
        </w:tc>
        <w:tc>
          <w:tcPr>
            <w:tcW w:w="2277" w:type="dxa"/>
          </w:tcPr>
          <w:p w:rsidR="00A01F67" w:rsidRDefault="00A01F67" w:rsidP="000F17D5">
            <w:pPr>
              <w:tabs>
                <w:tab w:val="left" w:pos="7260"/>
              </w:tabs>
              <w:jc w:val="center"/>
              <w:rPr>
                <w:rFonts w:ascii="Arial" w:hAnsi="Arial" w:cs="Arial"/>
                <w:sz w:val="22"/>
              </w:rPr>
            </w:pPr>
            <w:r>
              <w:rPr>
                <w:rFonts w:ascii="Arial" w:hAnsi="Arial" w:cs="Arial"/>
                <w:sz w:val="22"/>
              </w:rPr>
              <w:t>All day</w:t>
            </w:r>
          </w:p>
        </w:tc>
      </w:tr>
      <w:tr w:rsidR="002037C0" w:rsidTr="00C16DF3">
        <w:tc>
          <w:tcPr>
            <w:tcW w:w="9242" w:type="dxa"/>
            <w:gridSpan w:val="4"/>
          </w:tcPr>
          <w:p w:rsidR="002037C0" w:rsidRPr="002037C0" w:rsidRDefault="002037C0" w:rsidP="000F17D5">
            <w:pPr>
              <w:tabs>
                <w:tab w:val="left" w:pos="7260"/>
              </w:tabs>
              <w:jc w:val="center"/>
              <w:rPr>
                <w:rFonts w:ascii="Arial" w:hAnsi="Arial" w:cs="Arial"/>
                <w:sz w:val="16"/>
                <w:szCs w:val="16"/>
              </w:rPr>
            </w:pPr>
          </w:p>
        </w:tc>
      </w:tr>
    </w:tbl>
    <w:p w:rsidR="00C712DB" w:rsidRDefault="00C712DB">
      <w:pPr>
        <w:rPr>
          <w:rFonts w:ascii="Arial" w:hAnsi="Arial" w:cs="Arial"/>
          <w:sz w:val="22"/>
          <w:szCs w:val="22"/>
        </w:rPr>
      </w:pPr>
    </w:p>
    <w:p w:rsidR="001D6DB2" w:rsidRDefault="001D6DB2" w:rsidP="00032AF7">
      <w:pPr>
        <w:rPr>
          <w:rFonts w:ascii="Arial" w:hAnsi="Arial" w:cs="Arial"/>
          <w:b/>
          <w:sz w:val="22"/>
          <w:szCs w:val="22"/>
        </w:rPr>
      </w:pPr>
    </w:p>
    <w:p w:rsidR="001D6DB2" w:rsidRDefault="001D6DB2" w:rsidP="00032AF7">
      <w:pPr>
        <w:rPr>
          <w:rFonts w:ascii="Arial" w:hAnsi="Arial" w:cs="Arial"/>
          <w:b/>
          <w:sz w:val="22"/>
          <w:szCs w:val="22"/>
        </w:rPr>
      </w:pPr>
    </w:p>
    <w:p w:rsidR="00032AF7" w:rsidRDefault="002037C0">
      <w:pPr>
        <w:rPr>
          <w:rFonts w:ascii="Arial" w:hAnsi="Arial" w:cs="Arial"/>
          <w:sz w:val="22"/>
          <w:szCs w:val="22"/>
        </w:rPr>
      </w:pPr>
      <w:r>
        <w:rPr>
          <w:rFonts w:ascii="Arial" w:hAnsi="Arial" w:cs="Arial"/>
          <w:sz w:val="22"/>
          <w:szCs w:val="22"/>
        </w:rPr>
        <w:t>Yours sincerely</w:t>
      </w:r>
    </w:p>
    <w:p w:rsidR="002037C0" w:rsidRDefault="002037C0">
      <w:pPr>
        <w:rPr>
          <w:rFonts w:ascii="Arial" w:hAnsi="Arial" w:cs="Arial"/>
          <w:sz w:val="22"/>
          <w:szCs w:val="22"/>
        </w:rPr>
      </w:pPr>
    </w:p>
    <w:p w:rsidR="002037C0" w:rsidRDefault="002037C0">
      <w:pPr>
        <w:rPr>
          <w:rFonts w:ascii="Arial" w:hAnsi="Arial" w:cs="Arial"/>
          <w:sz w:val="22"/>
          <w:szCs w:val="22"/>
        </w:rPr>
      </w:pPr>
    </w:p>
    <w:p w:rsidR="002037C0" w:rsidRDefault="002037C0">
      <w:pPr>
        <w:rPr>
          <w:rFonts w:ascii="Arial" w:hAnsi="Arial" w:cs="Arial"/>
          <w:sz w:val="22"/>
          <w:szCs w:val="22"/>
        </w:rPr>
      </w:pPr>
    </w:p>
    <w:p w:rsidR="002037C0" w:rsidRDefault="002037C0">
      <w:pPr>
        <w:rPr>
          <w:rFonts w:ascii="Arial" w:hAnsi="Arial" w:cs="Arial"/>
          <w:sz w:val="22"/>
          <w:szCs w:val="22"/>
        </w:rPr>
      </w:pPr>
      <w:r>
        <w:rPr>
          <w:rFonts w:ascii="Arial" w:hAnsi="Arial" w:cs="Arial"/>
          <w:sz w:val="22"/>
          <w:szCs w:val="22"/>
        </w:rPr>
        <w:t>Wendy R Jacobs</w:t>
      </w:r>
    </w:p>
    <w:p w:rsidR="002037C0" w:rsidRPr="00B22615" w:rsidRDefault="002037C0">
      <w:pPr>
        <w:rPr>
          <w:rFonts w:ascii="Arial" w:hAnsi="Arial" w:cs="Arial"/>
          <w:sz w:val="22"/>
          <w:szCs w:val="22"/>
        </w:rPr>
      </w:pPr>
      <w:r>
        <w:rPr>
          <w:rFonts w:ascii="Arial" w:hAnsi="Arial" w:cs="Arial"/>
          <w:sz w:val="22"/>
          <w:szCs w:val="22"/>
        </w:rPr>
        <w:t>Headteacher</w:t>
      </w:r>
    </w:p>
    <w:sectPr w:rsidR="002037C0" w:rsidRPr="00B22615" w:rsidSect="00CC37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517C"/>
    <w:multiLevelType w:val="hybridMultilevel"/>
    <w:tmpl w:val="B39C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3AE5"/>
    <w:rsid w:val="00032AF7"/>
    <w:rsid w:val="000F17D5"/>
    <w:rsid w:val="001101FE"/>
    <w:rsid w:val="001D6DB2"/>
    <w:rsid w:val="002037C0"/>
    <w:rsid w:val="002B1BFB"/>
    <w:rsid w:val="003A6D36"/>
    <w:rsid w:val="00466CE6"/>
    <w:rsid w:val="005070D4"/>
    <w:rsid w:val="00550C0C"/>
    <w:rsid w:val="005822AA"/>
    <w:rsid w:val="005C39AE"/>
    <w:rsid w:val="005F7444"/>
    <w:rsid w:val="006F2BEE"/>
    <w:rsid w:val="0093346E"/>
    <w:rsid w:val="00A01F67"/>
    <w:rsid w:val="00A31F0A"/>
    <w:rsid w:val="00AB2650"/>
    <w:rsid w:val="00B22615"/>
    <w:rsid w:val="00B234DD"/>
    <w:rsid w:val="00BD31F5"/>
    <w:rsid w:val="00C33F1E"/>
    <w:rsid w:val="00C712DB"/>
    <w:rsid w:val="00C8030C"/>
    <w:rsid w:val="00C93FC7"/>
    <w:rsid w:val="00CC3781"/>
    <w:rsid w:val="00D523CA"/>
    <w:rsid w:val="00D83AE5"/>
    <w:rsid w:val="00E27C53"/>
    <w:rsid w:val="00E476A4"/>
    <w:rsid w:val="00E656B4"/>
    <w:rsid w:val="00EB5019"/>
    <w:rsid w:val="00FE23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E5"/>
    <w:pPr>
      <w:spacing w:after="0" w:line="240" w:lineRule="auto"/>
    </w:pPr>
    <w:rPr>
      <w:rFonts w:ascii="Comic Sans MS" w:eastAsia="Times New Roman" w:hAnsi="Comic Sans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E5"/>
    <w:rPr>
      <w:rFonts w:ascii="Tahoma" w:hAnsi="Tahoma" w:cs="Tahoma"/>
      <w:sz w:val="16"/>
      <w:szCs w:val="16"/>
    </w:rPr>
  </w:style>
  <w:style w:type="character" w:customStyle="1" w:styleId="BalloonTextChar">
    <w:name w:val="Balloon Text Char"/>
    <w:basedOn w:val="DefaultParagraphFont"/>
    <w:link w:val="BalloonText"/>
    <w:uiPriority w:val="99"/>
    <w:semiHidden/>
    <w:rsid w:val="00D83AE5"/>
    <w:rPr>
      <w:rFonts w:ascii="Tahoma" w:eastAsia="Times New Roman" w:hAnsi="Tahoma" w:cs="Tahoma"/>
      <w:sz w:val="16"/>
      <w:szCs w:val="16"/>
    </w:rPr>
  </w:style>
  <w:style w:type="table" w:styleId="TableGrid">
    <w:name w:val="Table Grid"/>
    <w:basedOn w:val="TableNormal"/>
    <w:rsid w:val="00B23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cp:lastPrinted>2015-05-11T11:34:00Z</cp:lastPrinted>
  <dcterms:created xsi:type="dcterms:W3CDTF">2015-06-09T10:54:00Z</dcterms:created>
  <dcterms:modified xsi:type="dcterms:W3CDTF">2015-06-09T10:54:00Z</dcterms:modified>
</cp:coreProperties>
</file>